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04" w:rsidRPr="00AB0904" w:rsidRDefault="00AB0904" w:rsidP="00AB0904">
      <w:pPr>
        <w:pStyle w:val="BodyText"/>
        <w:spacing w:before="80"/>
        <w:ind w:left="0" w:right="0"/>
        <w:rPr>
          <w:rFonts w:asciiTheme="minorHAnsi" w:hAnsiTheme="minorHAnsi"/>
          <w:b/>
          <w:color w:val="2389BC"/>
          <w:sz w:val="56"/>
          <w:szCs w:val="48"/>
        </w:rPr>
      </w:pPr>
      <w:bookmarkStart w:id="0" w:name="_GoBack"/>
      <w:bookmarkEnd w:id="0"/>
      <w:r w:rsidRPr="00AB0904">
        <w:rPr>
          <w:rFonts w:asciiTheme="minorHAnsi" w:hAnsiTheme="minorHAnsi"/>
          <w:b/>
          <w:color w:val="2389BC"/>
          <w:sz w:val="56"/>
          <w:szCs w:val="48"/>
        </w:rPr>
        <w:t>Our Health Equity Pro</w:t>
      </w:r>
      <w:r w:rsidR="004A1D1E">
        <w:rPr>
          <w:rFonts w:asciiTheme="minorHAnsi" w:hAnsiTheme="minorHAnsi"/>
          <w:b/>
          <w:color w:val="2389BC"/>
          <w:sz w:val="56"/>
          <w:szCs w:val="48"/>
        </w:rPr>
        <w:t>m</w:t>
      </w:r>
      <w:r w:rsidRPr="00AB0904">
        <w:rPr>
          <w:rFonts w:asciiTheme="minorHAnsi" w:hAnsiTheme="minorHAnsi"/>
          <w:b/>
          <w:color w:val="2389BC"/>
          <w:sz w:val="56"/>
          <w:szCs w:val="48"/>
        </w:rPr>
        <w:t>ise</w:t>
      </w:r>
    </w:p>
    <w:p w:rsidR="00AB0904" w:rsidRPr="00AB0904" w:rsidRDefault="00AB0904" w:rsidP="00AB0904">
      <w:pPr>
        <w:pStyle w:val="BodyText"/>
        <w:spacing w:before="80" w:line="720" w:lineRule="auto"/>
        <w:ind w:left="0" w:right="0"/>
        <w:rPr>
          <w:rFonts w:asciiTheme="minorHAnsi" w:hAnsiTheme="minorHAnsi"/>
          <w:b/>
          <w:color w:val="B4ACA5"/>
          <w:szCs w:val="21"/>
        </w:rPr>
      </w:pPr>
      <w:r w:rsidRPr="00AB0904">
        <w:rPr>
          <w:rFonts w:asciiTheme="minorHAnsi" w:hAnsiTheme="minorHAnsi"/>
          <w:b/>
          <w:color w:val="B4ACA5"/>
          <w:szCs w:val="21"/>
        </w:rPr>
        <w:t>Patient Protection and Affordable Care Act: Section 1557</w:t>
      </w:r>
    </w:p>
    <w:p w:rsidR="003F4C7E" w:rsidRPr="0010696D" w:rsidRDefault="001B30A2" w:rsidP="00EF2988">
      <w:pPr>
        <w:pStyle w:val="BodyText"/>
        <w:spacing w:before="80" w:line="360" w:lineRule="auto"/>
        <w:ind w:left="0" w:right="0"/>
        <w:rPr>
          <w:rFonts w:asciiTheme="minorHAnsi" w:hAnsiTheme="minorHAnsi"/>
          <w:b/>
          <w:color w:val="003962"/>
          <w:sz w:val="36"/>
          <w:szCs w:val="28"/>
        </w:rPr>
      </w:pPr>
      <w:r>
        <w:rPr>
          <w:rFonts w:asciiTheme="minorHAnsi" w:hAnsiTheme="minorHAnsi"/>
          <w:b/>
          <w:color w:val="003962"/>
          <w:sz w:val="36"/>
          <w:szCs w:val="28"/>
        </w:rPr>
        <w:t xml:space="preserve">Texas Health Huguley Surgery Center, LLC </w:t>
      </w:r>
      <w:r w:rsidR="003F4C7E" w:rsidRPr="0010696D">
        <w:rPr>
          <w:rFonts w:asciiTheme="minorHAnsi" w:hAnsiTheme="minorHAnsi"/>
          <w:b/>
          <w:color w:val="003962"/>
          <w:sz w:val="36"/>
          <w:szCs w:val="28"/>
        </w:rPr>
        <w:t xml:space="preserve">complies with applicable Federal civil rights laws and does not discriminate </w:t>
      </w:r>
      <w:proofErr w:type="gramStart"/>
      <w:r w:rsidR="003F4C7E" w:rsidRPr="0010696D">
        <w:rPr>
          <w:rFonts w:asciiTheme="minorHAnsi" w:hAnsiTheme="minorHAnsi"/>
          <w:b/>
          <w:color w:val="003962"/>
          <w:sz w:val="36"/>
          <w:szCs w:val="28"/>
        </w:rPr>
        <w:t>on the basis of</w:t>
      </w:r>
      <w:proofErr w:type="gramEnd"/>
      <w:r w:rsidR="003F4C7E" w:rsidRPr="0010696D">
        <w:rPr>
          <w:rFonts w:asciiTheme="minorHAnsi" w:hAnsiTheme="minorHAnsi"/>
          <w:b/>
          <w:color w:val="003962"/>
          <w:sz w:val="36"/>
          <w:szCs w:val="28"/>
        </w:rPr>
        <w:t xml:space="preserve"> race, color, national origin, age, disability, or sex. This facility does not exclude people or treat them differently because of race, color, national origin, age</w:t>
      </w:r>
      <w:r w:rsidR="00292F02" w:rsidRPr="0010696D">
        <w:rPr>
          <w:rFonts w:asciiTheme="minorHAnsi" w:hAnsiTheme="minorHAnsi"/>
          <w:b/>
          <w:color w:val="003962"/>
          <w:sz w:val="36"/>
          <w:szCs w:val="28"/>
        </w:rPr>
        <w:t>, disability, or sex.</w:t>
      </w:r>
    </w:p>
    <w:p w:rsidR="003F4C7E" w:rsidRPr="003F4C7E" w:rsidRDefault="003F4C7E" w:rsidP="003F4C7E">
      <w:pPr>
        <w:pStyle w:val="BodyText"/>
        <w:spacing w:before="10"/>
        <w:ind w:left="0" w:right="0"/>
        <w:rPr>
          <w:rFonts w:asciiTheme="minorHAnsi" w:hAnsiTheme="minorHAnsi"/>
        </w:rPr>
      </w:pPr>
    </w:p>
    <w:p w:rsidR="003F4C7E" w:rsidRPr="003D2BB9" w:rsidRDefault="001B30A2" w:rsidP="00B34FF1">
      <w:pPr>
        <w:pStyle w:val="BodyText"/>
        <w:spacing w:before="10" w:line="276" w:lineRule="auto"/>
        <w:ind w:left="0" w:right="0"/>
        <w:rPr>
          <w:rFonts w:asciiTheme="minorHAnsi" w:hAnsiTheme="minorHAnsi"/>
        </w:rPr>
      </w:pPr>
      <w:r>
        <w:rPr>
          <w:rFonts w:asciiTheme="minorHAnsi" w:hAnsiTheme="minorHAnsi"/>
        </w:rPr>
        <w:t>Texas Health Huguley Surgery Center</w:t>
      </w:r>
      <w:r w:rsidR="005B04A4">
        <w:rPr>
          <w:rFonts w:asciiTheme="minorHAnsi" w:hAnsiTheme="minorHAnsi"/>
        </w:rPr>
        <w:t xml:space="preserve"> </w:t>
      </w:r>
      <w:r w:rsidR="00B34FF1">
        <w:rPr>
          <w:rFonts w:asciiTheme="minorHAnsi" w:hAnsiTheme="minorHAnsi"/>
        </w:rPr>
        <w:t>p</w:t>
      </w:r>
      <w:r w:rsidR="003F4C7E" w:rsidRPr="003D2BB9">
        <w:rPr>
          <w:rFonts w:asciiTheme="minorHAnsi" w:hAnsiTheme="minorHAnsi"/>
        </w:rPr>
        <w:t>rovides free aids and services to people with disabilities to communicate effectively with us, such</w:t>
      </w:r>
      <w:r w:rsidR="003F4C7E" w:rsidRPr="003D2BB9">
        <w:rPr>
          <w:rFonts w:asciiTheme="minorHAnsi" w:hAnsiTheme="minorHAnsi"/>
          <w:spacing w:val="-25"/>
        </w:rPr>
        <w:t xml:space="preserve"> </w:t>
      </w:r>
      <w:r w:rsidR="003F4C7E" w:rsidRPr="003D2BB9">
        <w:rPr>
          <w:rFonts w:asciiTheme="minorHAnsi" w:hAnsiTheme="minorHAnsi"/>
        </w:rPr>
        <w:t>as:</w:t>
      </w:r>
    </w:p>
    <w:p w:rsidR="003F4C7E" w:rsidRPr="003F4C7E" w:rsidRDefault="003F4C7E" w:rsidP="00EF2988">
      <w:pPr>
        <w:pStyle w:val="BodyText"/>
        <w:numPr>
          <w:ilvl w:val="0"/>
          <w:numId w:val="2"/>
        </w:numPr>
        <w:spacing w:line="276" w:lineRule="auto"/>
        <w:ind w:right="0"/>
        <w:rPr>
          <w:rFonts w:asciiTheme="minorHAnsi" w:hAnsiTheme="minorHAnsi"/>
        </w:rPr>
      </w:pPr>
      <w:r w:rsidRPr="003F4C7E">
        <w:rPr>
          <w:rFonts w:asciiTheme="minorHAnsi" w:hAnsiTheme="minorHAnsi"/>
        </w:rPr>
        <w:t>Qualified sign language interpreters</w:t>
      </w:r>
    </w:p>
    <w:p w:rsidR="003F4C7E" w:rsidRDefault="003F4C7E" w:rsidP="00EF2988">
      <w:pPr>
        <w:pStyle w:val="BodyText"/>
        <w:numPr>
          <w:ilvl w:val="0"/>
          <w:numId w:val="2"/>
        </w:numPr>
        <w:spacing w:before="12" w:line="276" w:lineRule="auto"/>
        <w:ind w:right="0"/>
        <w:rPr>
          <w:rFonts w:asciiTheme="minorHAnsi" w:hAnsiTheme="minorHAnsi"/>
        </w:rPr>
      </w:pPr>
      <w:r w:rsidRPr="003F4C7E">
        <w:rPr>
          <w:rFonts w:asciiTheme="minorHAnsi" w:hAnsiTheme="minorHAnsi"/>
        </w:rPr>
        <w:t>Written information in other formats (large print, audio, accessible electronic formats, other formats)</w:t>
      </w:r>
    </w:p>
    <w:p w:rsidR="005B04A4" w:rsidRPr="003F4C7E" w:rsidRDefault="005B04A4" w:rsidP="005B04A4">
      <w:pPr>
        <w:pStyle w:val="BodyText"/>
        <w:spacing w:before="12" w:line="276" w:lineRule="auto"/>
        <w:ind w:left="360" w:right="0"/>
        <w:rPr>
          <w:rFonts w:asciiTheme="minorHAnsi" w:hAnsiTheme="minorHAnsi"/>
        </w:rPr>
      </w:pPr>
    </w:p>
    <w:p w:rsidR="003F4C7E" w:rsidRPr="003D2BB9" w:rsidRDefault="001B30A2" w:rsidP="00EF2988">
      <w:pPr>
        <w:tabs>
          <w:tab w:val="left" w:pos="460"/>
        </w:tabs>
        <w:spacing w:before="19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Texas Health Huguley Surgery Center</w:t>
      </w:r>
      <w:r w:rsidR="005B04A4">
        <w:rPr>
          <w:rFonts w:asciiTheme="minorHAnsi" w:hAnsiTheme="minorHAnsi"/>
        </w:rPr>
        <w:t xml:space="preserve"> </w:t>
      </w:r>
      <w:r w:rsidR="00B34FF1">
        <w:rPr>
          <w:rFonts w:asciiTheme="minorHAnsi" w:hAnsiTheme="minorHAnsi"/>
        </w:rPr>
        <w:t>p</w:t>
      </w:r>
      <w:r w:rsidR="003F4C7E" w:rsidRPr="003D2BB9">
        <w:rPr>
          <w:rFonts w:asciiTheme="minorHAnsi" w:hAnsiTheme="minorHAnsi"/>
        </w:rPr>
        <w:t>rovides free language services to people</w:t>
      </w:r>
      <w:r w:rsidR="003F4C7E" w:rsidRPr="003D2BB9">
        <w:rPr>
          <w:rFonts w:asciiTheme="minorHAnsi" w:hAnsiTheme="minorHAnsi"/>
          <w:spacing w:val="-20"/>
        </w:rPr>
        <w:t xml:space="preserve"> </w:t>
      </w:r>
      <w:r w:rsidR="003F4C7E" w:rsidRPr="003D2BB9">
        <w:rPr>
          <w:rFonts w:asciiTheme="minorHAnsi" w:hAnsiTheme="minorHAnsi"/>
        </w:rPr>
        <w:t>whose primary language is not English, such</w:t>
      </w:r>
      <w:r w:rsidR="003F4C7E" w:rsidRPr="003D2BB9">
        <w:rPr>
          <w:rFonts w:asciiTheme="minorHAnsi" w:hAnsiTheme="minorHAnsi"/>
          <w:spacing w:val="-14"/>
        </w:rPr>
        <w:t xml:space="preserve"> </w:t>
      </w:r>
      <w:r w:rsidR="003F4C7E" w:rsidRPr="003D2BB9">
        <w:rPr>
          <w:rFonts w:asciiTheme="minorHAnsi" w:hAnsiTheme="minorHAnsi"/>
        </w:rPr>
        <w:t>as:</w:t>
      </w:r>
    </w:p>
    <w:p w:rsidR="003F4C7E" w:rsidRPr="003F4C7E" w:rsidRDefault="003F4C7E" w:rsidP="00EF2988">
      <w:pPr>
        <w:pStyle w:val="BodyText"/>
        <w:numPr>
          <w:ilvl w:val="0"/>
          <w:numId w:val="3"/>
        </w:numPr>
        <w:spacing w:line="276" w:lineRule="auto"/>
        <w:ind w:right="0"/>
        <w:rPr>
          <w:rFonts w:asciiTheme="minorHAnsi" w:hAnsiTheme="minorHAnsi"/>
        </w:rPr>
      </w:pPr>
      <w:r w:rsidRPr="003F4C7E">
        <w:rPr>
          <w:rFonts w:asciiTheme="minorHAnsi" w:hAnsiTheme="minorHAnsi"/>
        </w:rPr>
        <w:t>Qualified interpreters</w:t>
      </w:r>
    </w:p>
    <w:p w:rsidR="003F4C7E" w:rsidRPr="003F4C7E" w:rsidRDefault="003F4C7E" w:rsidP="00EF2988">
      <w:pPr>
        <w:pStyle w:val="BodyText"/>
        <w:numPr>
          <w:ilvl w:val="0"/>
          <w:numId w:val="3"/>
        </w:numPr>
        <w:spacing w:before="12" w:line="276" w:lineRule="auto"/>
        <w:ind w:right="0"/>
        <w:rPr>
          <w:rFonts w:asciiTheme="minorHAnsi" w:hAnsiTheme="minorHAnsi"/>
        </w:rPr>
      </w:pPr>
      <w:r w:rsidRPr="003F4C7E">
        <w:rPr>
          <w:rFonts w:asciiTheme="minorHAnsi" w:hAnsiTheme="minorHAnsi"/>
        </w:rPr>
        <w:t>Information written in other languages</w:t>
      </w:r>
    </w:p>
    <w:p w:rsidR="009834D6" w:rsidRDefault="003F4C7E" w:rsidP="00B34FF1">
      <w:pPr>
        <w:pStyle w:val="BodyText"/>
        <w:spacing w:line="276" w:lineRule="auto"/>
        <w:ind w:left="0" w:right="0"/>
        <w:rPr>
          <w:rFonts w:asciiTheme="minorHAnsi" w:hAnsiTheme="minorHAnsi"/>
        </w:rPr>
      </w:pPr>
      <w:r w:rsidRPr="003F4C7E">
        <w:rPr>
          <w:rFonts w:asciiTheme="minorHAnsi" w:hAnsiTheme="minorHAnsi"/>
        </w:rPr>
        <w:t>If you need these services, please call</w:t>
      </w:r>
      <w:r w:rsidR="009834D6">
        <w:rPr>
          <w:rFonts w:asciiTheme="minorHAnsi" w:hAnsiTheme="minorHAnsi"/>
        </w:rPr>
        <w:t xml:space="preserve"> 877-746-4674</w:t>
      </w:r>
    </w:p>
    <w:p w:rsidR="009834D6" w:rsidRDefault="009834D6" w:rsidP="00B34FF1">
      <w:pPr>
        <w:pStyle w:val="BodyText"/>
        <w:spacing w:line="276" w:lineRule="auto"/>
        <w:ind w:left="0" w:right="0"/>
        <w:rPr>
          <w:rFonts w:asciiTheme="minorHAnsi" w:hAnsiTheme="minorHAnsi"/>
        </w:rPr>
      </w:pPr>
    </w:p>
    <w:p w:rsidR="003F4C7E" w:rsidRPr="003F4C7E" w:rsidRDefault="009834D6" w:rsidP="00B34FF1">
      <w:pPr>
        <w:pStyle w:val="BodyText"/>
        <w:spacing w:line="276" w:lineRule="auto"/>
        <w:ind w:left="0" w:right="0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3F4C7E" w:rsidRPr="003F4C7E">
        <w:rPr>
          <w:rFonts w:asciiTheme="minorHAnsi" w:hAnsiTheme="minorHAnsi"/>
        </w:rPr>
        <w:t xml:space="preserve">f you believe that this facility has failed to provide these services or discriminated in another way </w:t>
      </w:r>
      <w:proofErr w:type="gramStart"/>
      <w:r w:rsidR="003F4C7E" w:rsidRPr="003F4C7E">
        <w:rPr>
          <w:rFonts w:asciiTheme="minorHAnsi" w:hAnsiTheme="minorHAnsi"/>
        </w:rPr>
        <w:t>on the basis of</w:t>
      </w:r>
      <w:proofErr w:type="gramEnd"/>
      <w:r w:rsidR="003F4C7E" w:rsidRPr="003F4C7E">
        <w:rPr>
          <w:rFonts w:asciiTheme="minorHAnsi" w:hAnsiTheme="minorHAnsi"/>
        </w:rPr>
        <w:t xml:space="preserve"> race, </w:t>
      </w:r>
      <w:r w:rsidR="003F4C7E" w:rsidRPr="003F4C7E">
        <w:rPr>
          <w:rFonts w:asciiTheme="minorHAnsi" w:hAnsiTheme="minorHAnsi"/>
          <w:spacing w:val="-3"/>
        </w:rPr>
        <w:t xml:space="preserve">color, </w:t>
      </w:r>
      <w:r w:rsidR="003F4C7E" w:rsidRPr="003F4C7E">
        <w:rPr>
          <w:rFonts w:asciiTheme="minorHAnsi" w:hAnsiTheme="minorHAnsi"/>
        </w:rPr>
        <w:t>national origin, age, disability, or sex, you can file a grievance or request that someone assist you with filing a grievance at</w:t>
      </w:r>
      <w:r w:rsidR="00B34FF1">
        <w:rPr>
          <w:rFonts w:asciiTheme="minorHAnsi" w:hAnsiTheme="minorHAnsi"/>
        </w:rPr>
        <w:br/>
      </w:r>
      <w:r w:rsidR="001B30A2">
        <w:rPr>
          <w:rFonts w:asciiTheme="minorHAnsi" w:hAnsiTheme="minorHAnsi"/>
        </w:rPr>
        <w:t>817 615 4422</w:t>
      </w:r>
      <w:r w:rsidR="003F4C7E" w:rsidRPr="003F4C7E">
        <w:rPr>
          <w:rFonts w:asciiTheme="minorHAnsi" w:hAnsiTheme="minorHAnsi"/>
        </w:rPr>
        <w:t xml:space="preserve"> or </w:t>
      </w:r>
      <w:r w:rsidR="005B3767">
        <w:rPr>
          <w:rFonts w:asciiTheme="minorHAnsi" w:hAnsiTheme="minorHAnsi"/>
        </w:rPr>
        <w:t xml:space="preserve">email </w:t>
      </w:r>
      <w:r w:rsidR="001B30A2">
        <w:rPr>
          <w:rFonts w:asciiTheme="minorHAnsi" w:hAnsiTheme="minorHAnsi"/>
        </w:rPr>
        <w:t>– dawna.jennings@ahss.org</w:t>
      </w:r>
    </w:p>
    <w:p w:rsidR="003F4C7E" w:rsidRPr="003F4C7E" w:rsidRDefault="003F4C7E" w:rsidP="00EF2988">
      <w:pPr>
        <w:pStyle w:val="BodyText"/>
        <w:spacing w:before="10" w:line="276" w:lineRule="auto"/>
        <w:ind w:left="0" w:right="0"/>
        <w:rPr>
          <w:rFonts w:asciiTheme="minorHAnsi" w:hAnsiTheme="minorHAnsi"/>
        </w:rPr>
      </w:pPr>
    </w:p>
    <w:p w:rsidR="00B34FF1" w:rsidRDefault="00F5057E" w:rsidP="00EF2988">
      <w:pPr>
        <w:pStyle w:val="BodyText"/>
        <w:spacing w:line="276" w:lineRule="auto"/>
        <w:ind w:left="0" w:righ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596D5" wp14:editId="67982AA4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4114800" cy="0"/>
                <wp:effectExtent l="0" t="2540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B4ACA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E94F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pt" to="32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" strokecolor="#b4aca5" strokeweight="3pt">
                <v:stroke joinstyle="miter"/>
              </v:line>
            </w:pict>
          </mc:Fallback>
        </mc:AlternateContent>
      </w:r>
    </w:p>
    <w:p w:rsidR="003F4C7E" w:rsidRPr="00B34FF1" w:rsidRDefault="003F4C7E" w:rsidP="00EF2988">
      <w:pPr>
        <w:pStyle w:val="BodyText"/>
        <w:spacing w:line="276" w:lineRule="auto"/>
        <w:ind w:left="0" w:right="0"/>
        <w:rPr>
          <w:rFonts w:asciiTheme="minorHAnsi" w:hAnsiTheme="minorHAnsi"/>
          <w:sz w:val="20"/>
          <w:szCs w:val="20"/>
        </w:rPr>
      </w:pPr>
      <w:r w:rsidRPr="00B34FF1">
        <w:rPr>
          <w:rFonts w:asciiTheme="minorHAnsi" w:hAnsiTheme="minorHAnsi"/>
          <w:sz w:val="20"/>
          <w:szCs w:val="20"/>
        </w:rPr>
        <w:t>You can also file a civil rights complaint with the U.S. Department of Health and Human Services, Office for Civil Rights, electronically</w:t>
      </w:r>
      <w:r w:rsidR="00E070AF">
        <w:rPr>
          <w:rFonts w:asciiTheme="minorHAnsi" w:hAnsiTheme="minorHAnsi"/>
          <w:sz w:val="20"/>
          <w:szCs w:val="20"/>
        </w:rPr>
        <w:t>,</w:t>
      </w:r>
      <w:r w:rsidRPr="00B34FF1">
        <w:rPr>
          <w:rFonts w:asciiTheme="minorHAnsi" w:hAnsiTheme="minorHAnsi"/>
          <w:sz w:val="20"/>
          <w:szCs w:val="20"/>
        </w:rPr>
        <w:t xml:space="preserve"> through the Office for Civil Rights Complaint Portal, available at ocrportal.hhs.gov/ocr/portal/lobby.jsf, or by mail or phone at:</w:t>
      </w:r>
    </w:p>
    <w:p w:rsidR="003F4C7E" w:rsidRPr="00B34FF1" w:rsidRDefault="003F4C7E" w:rsidP="00EF2988">
      <w:pPr>
        <w:pStyle w:val="BodyText"/>
        <w:spacing w:before="10" w:line="276" w:lineRule="auto"/>
        <w:ind w:left="0" w:right="0"/>
        <w:rPr>
          <w:rFonts w:asciiTheme="minorHAnsi" w:hAnsiTheme="minorHAnsi"/>
          <w:sz w:val="20"/>
          <w:szCs w:val="20"/>
        </w:rPr>
      </w:pPr>
    </w:p>
    <w:p w:rsidR="003F4C7E" w:rsidRPr="00B34FF1" w:rsidRDefault="003F4C7E" w:rsidP="00EF2988">
      <w:pPr>
        <w:pStyle w:val="BodyText"/>
        <w:spacing w:line="276" w:lineRule="auto"/>
        <w:ind w:left="0" w:right="0"/>
        <w:rPr>
          <w:rFonts w:asciiTheme="minorHAnsi" w:hAnsiTheme="minorHAnsi"/>
          <w:sz w:val="20"/>
          <w:szCs w:val="20"/>
        </w:rPr>
      </w:pPr>
      <w:r w:rsidRPr="00B34FF1">
        <w:rPr>
          <w:rFonts w:asciiTheme="minorHAnsi" w:hAnsiTheme="minorHAnsi"/>
          <w:sz w:val="20"/>
          <w:szCs w:val="20"/>
        </w:rPr>
        <w:t>U.S. Department of Health and Human Services</w:t>
      </w:r>
    </w:p>
    <w:p w:rsidR="003F4C7E" w:rsidRPr="00B34FF1" w:rsidRDefault="003F4C7E" w:rsidP="00EF2988">
      <w:pPr>
        <w:pStyle w:val="BodyText"/>
        <w:spacing w:line="276" w:lineRule="auto"/>
        <w:ind w:left="0" w:right="0"/>
        <w:rPr>
          <w:rFonts w:asciiTheme="minorHAnsi" w:hAnsiTheme="minorHAnsi"/>
          <w:sz w:val="20"/>
          <w:szCs w:val="20"/>
        </w:rPr>
      </w:pPr>
      <w:r w:rsidRPr="00B34FF1">
        <w:rPr>
          <w:rFonts w:asciiTheme="minorHAnsi" w:hAnsiTheme="minorHAnsi"/>
          <w:sz w:val="20"/>
          <w:szCs w:val="20"/>
        </w:rPr>
        <w:t>200 Independence Avenue, SW</w:t>
      </w:r>
    </w:p>
    <w:p w:rsidR="003F4C7E" w:rsidRPr="00B34FF1" w:rsidRDefault="003F4C7E" w:rsidP="00EF2988">
      <w:pPr>
        <w:pStyle w:val="BodyText"/>
        <w:spacing w:line="276" w:lineRule="auto"/>
        <w:ind w:left="0" w:right="0"/>
        <w:rPr>
          <w:rFonts w:asciiTheme="minorHAnsi" w:hAnsiTheme="minorHAnsi"/>
          <w:sz w:val="20"/>
          <w:szCs w:val="20"/>
        </w:rPr>
      </w:pPr>
      <w:r w:rsidRPr="00B34FF1">
        <w:rPr>
          <w:rFonts w:asciiTheme="minorHAnsi" w:hAnsiTheme="minorHAnsi"/>
          <w:sz w:val="20"/>
          <w:szCs w:val="20"/>
        </w:rPr>
        <w:t>Room 509F, HHH Building Washington, D.C. 20201</w:t>
      </w:r>
    </w:p>
    <w:p w:rsidR="003F4C7E" w:rsidRPr="00B34FF1" w:rsidRDefault="003F4C7E" w:rsidP="00EF2988">
      <w:pPr>
        <w:pStyle w:val="BodyText"/>
        <w:spacing w:before="10" w:line="276" w:lineRule="auto"/>
        <w:ind w:left="0" w:right="0"/>
        <w:rPr>
          <w:rFonts w:asciiTheme="minorHAnsi" w:hAnsiTheme="minorHAnsi"/>
          <w:sz w:val="20"/>
          <w:szCs w:val="20"/>
        </w:rPr>
      </w:pPr>
    </w:p>
    <w:p w:rsidR="003F4C7E" w:rsidRPr="00B34FF1" w:rsidRDefault="003F4C7E" w:rsidP="00EF2988">
      <w:pPr>
        <w:pStyle w:val="BodyText"/>
        <w:spacing w:line="276" w:lineRule="auto"/>
        <w:ind w:left="0" w:right="0"/>
        <w:rPr>
          <w:rFonts w:asciiTheme="minorHAnsi" w:hAnsiTheme="minorHAnsi"/>
          <w:sz w:val="20"/>
          <w:szCs w:val="20"/>
        </w:rPr>
      </w:pPr>
      <w:r w:rsidRPr="00B34FF1">
        <w:rPr>
          <w:rFonts w:asciiTheme="minorHAnsi" w:hAnsiTheme="minorHAnsi"/>
          <w:sz w:val="20"/>
          <w:szCs w:val="20"/>
        </w:rPr>
        <w:t>1-800-368-1019, 800-537-7697 (TDD)</w:t>
      </w:r>
    </w:p>
    <w:p w:rsidR="003F4C7E" w:rsidRPr="00B34FF1" w:rsidRDefault="003F4C7E" w:rsidP="00EF2988">
      <w:pPr>
        <w:pStyle w:val="BodyText"/>
        <w:spacing w:before="10" w:line="276" w:lineRule="auto"/>
        <w:ind w:left="0" w:right="0"/>
        <w:rPr>
          <w:rFonts w:asciiTheme="minorHAnsi" w:hAnsiTheme="minorHAnsi"/>
          <w:sz w:val="20"/>
          <w:szCs w:val="20"/>
        </w:rPr>
      </w:pPr>
    </w:p>
    <w:p w:rsidR="00EF2988" w:rsidRPr="00B34FF1" w:rsidRDefault="003F4C7E" w:rsidP="00EF2988">
      <w:pPr>
        <w:pStyle w:val="BodyText"/>
        <w:spacing w:line="276" w:lineRule="auto"/>
        <w:ind w:left="0" w:right="0"/>
        <w:rPr>
          <w:rFonts w:asciiTheme="minorHAnsi" w:hAnsiTheme="minorHAnsi"/>
          <w:sz w:val="20"/>
          <w:szCs w:val="20"/>
        </w:rPr>
      </w:pPr>
      <w:r w:rsidRPr="00B34FF1">
        <w:rPr>
          <w:rFonts w:asciiTheme="minorHAnsi" w:hAnsiTheme="minorHAnsi"/>
          <w:sz w:val="20"/>
          <w:szCs w:val="20"/>
        </w:rPr>
        <w:t>Complaint forms are available at hhs.gov/ocr/office/file/index.html.</w:t>
      </w:r>
    </w:p>
    <w:p w:rsidR="00EF2988" w:rsidRDefault="00EF2988" w:rsidP="00EF2988">
      <w:pPr>
        <w:pStyle w:val="BodyText"/>
        <w:spacing w:line="276" w:lineRule="auto"/>
        <w:ind w:left="0" w:right="0"/>
        <w:rPr>
          <w:rFonts w:asciiTheme="minorHAnsi" w:hAnsiTheme="minorHAnsi"/>
        </w:rPr>
      </w:pPr>
    </w:p>
    <w:p w:rsidR="0043326C" w:rsidRDefault="0043326C"/>
    <w:p w:rsidR="00EF2988" w:rsidRDefault="00EF2988">
      <w:r>
        <w:br w:type="column"/>
      </w:r>
    </w:p>
    <w:tbl>
      <w:tblPr>
        <w:tblStyle w:val="ListTable1Light-Accent1"/>
        <w:tblW w:w="3600" w:type="dxa"/>
        <w:tblBorders>
          <w:left w:val="single" w:sz="24" w:space="0" w:color="2389BC"/>
        </w:tblBorders>
        <w:tblLook w:val="0400" w:firstRow="0" w:lastRow="0" w:firstColumn="0" w:lastColumn="0" w:noHBand="0" w:noVBand="1"/>
      </w:tblPr>
      <w:tblGrid>
        <w:gridCol w:w="3600"/>
      </w:tblGrid>
      <w:tr w:rsidR="00EF2988" w:rsidRPr="00616724" w:rsidTr="005A7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3600" w:type="dxa"/>
            <w:vAlign w:val="center"/>
            <w:hideMark/>
          </w:tcPr>
          <w:p w:rsidR="00EF2988" w:rsidRPr="00E46C14" w:rsidRDefault="00EF2988" w:rsidP="004A1D1E">
            <w:pPr>
              <w:rPr>
                <w:rFonts w:ascii="Calibri" w:eastAsia="Times New Roman" w:hAnsi="Calibri"/>
                <w:color w:val="000000"/>
                <w:sz w:val="16"/>
                <w:szCs w:val="20"/>
              </w:rPr>
            </w:pPr>
            <w:r w:rsidRPr="004A1D1E">
              <w:rPr>
                <w:rFonts w:asciiTheme="minorHAnsi" w:hAnsiTheme="minorHAnsi"/>
              </w:rPr>
              <w:br w:type="column"/>
            </w:r>
            <w:r w:rsidRPr="00CE4FE4">
              <w:rPr>
                <w:rFonts w:ascii="Calibri" w:eastAsia="Times New Roman" w:hAnsi="Calibri"/>
                <w:color w:val="000000"/>
                <w:sz w:val="16"/>
                <w:szCs w:val="20"/>
                <w:lang w:val="es-MX"/>
              </w:rPr>
              <w:t xml:space="preserve">ATENCIÓN:  si habla español, tiene a su disposición servicios gratuitos de asistencia lingüística.  </w:t>
            </w:r>
            <w:proofErr w:type="spellStart"/>
            <w:r w:rsidRPr="00660CF3">
              <w:rPr>
                <w:rFonts w:ascii="Calibri" w:eastAsia="Times New Roman" w:hAnsi="Calibri"/>
                <w:color w:val="000000"/>
                <w:sz w:val="16"/>
                <w:szCs w:val="20"/>
              </w:rPr>
              <w:t>Llame</w:t>
            </w:r>
            <w:proofErr w:type="spellEnd"/>
            <w:r w:rsidRPr="00660CF3">
              <w:rPr>
                <w:rFonts w:ascii="Calibri" w:eastAsia="Times New Roman" w:hAnsi="Calibri"/>
                <w:color w:val="000000"/>
                <w:sz w:val="16"/>
                <w:szCs w:val="20"/>
              </w:rPr>
              <w:t xml:space="preserve"> al </w:t>
            </w:r>
            <w:r w:rsidR="009834D6" w:rsidRP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877-746-4674</w:t>
            </w:r>
            <w:r w:rsid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.</w:t>
            </w:r>
          </w:p>
        </w:tc>
      </w:tr>
      <w:tr w:rsidR="00EF2988" w:rsidRPr="00616724" w:rsidTr="005A7380">
        <w:trPr>
          <w:trHeight w:val="864"/>
        </w:trPr>
        <w:tc>
          <w:tcPr>
            <w:tcW w:w="3600" w:type="dxa"/>
            <w:vAlign w:val="center"/>
            <w:hideMark/>
          </w:tcPr>
          <w:p w:rsidR="00EF2988" w:rsidRPr="00EF2988" w:rsidRDefault="00EF2988" w:rsidP="004A1D1E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660CF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CHÚ Ý:  Nếu bạn nói Tiếng Việt, có các dịch vụ hỗ trợ ngôn ngữ miễn phí dành cho bạn.  </w:t>
            </w:r>
            <w:proofErr w:type="spellStart"/>
            <w:r w:rsidRPr="00660CF3">
              <w:rPr>
                <w:rFonts w:ascii="Calibri" w:eastAsia="Times New Roman" w:hAnsi="Calibri"/>
                <w:color w:val="000000"/>
                <w:sz w:val="16"/>
                <w:szCs w:val="16"/>
              </w:rPr>
              <w:t>Gọi</w:t>
            </w:r>
            <w:proofErr w:type="spellEnd"/>
            <w:r w:rsidRPr="00660CF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0CF3">
              <w:rPr>
                <w:rFonts w:ascii="Calibri" w:eastAsia="Times New Roman" w:hAnsi="Calibri"/>
                <w:color w:val="000000"/>
                <w:sz w:val="16"/>
                <w:szCs w:val="16"/>
              </w:rPr>
              <w:t>số</w:t>
            </w:r>
            <w:proofErr w:type="spellEnd"/>
            <w:r w:rsidRPr="00660CF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</w:t>
            </w:r>
            <w:r w:rsidR="009834D6" w:rsidRP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877-746-4674</w:t>
            </w:r>
            <w:r w:rsid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.</w:t>
            </w:r>
          </w:p>
        </w:tc>
      </w:tr>
      <w:tr w:rsidR="00EF2988" w:rsidRPr="00616724" w:rsidTr="005A7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3600" w:type="dxa"/>
            <w:vAlign w:val="center"/>
            <w:hideMark/>
          </w:tcPr>
          <w:p w:rsidR="00EF2988" w:rsidRPr="00EF2988" w:rsidRDefault="00EF2988" w:rsidP="004A1D1E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660CF3">
              <w:rPr>
                <w:rFonts w:ascii="MS Mincho" w:eastAsia="MS Mincho" w:hAnsi="MS Mincho" w:cs="MS Mincho"/>
                <w:color w:val="000000"/>
                <w:sz w:val="16"/>
                <w:szCs w:val="16"/>
              </w:rPr>
              <w:t>注意：如果您使用繁體中文，您可以免費獲得語言援助服務。請致電</w:t>
            </w:r>
            <w:r w:rsidR="009834D6" w:rsidRP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877-746-4674</w:t>
            </w:r>
            <w:r w:rsid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.</w:t>
            </w:r>
          </w:p>
        </w:tc>
      </w:tr>
      <w:tr w:rsidR="00EF2988" w:rsidRPr="00616724" w:rsidTr="005A7380">
        <w:trPr>
          <w:trHeight w:val="864"/>
        </w:trPr>
        <w:tc>
          <w:tcPr>
            <w:tcW w:w="3600" w:type="dxa"/>
            <w:vAlign w:val="center"/>
          </w:tcPr>
          <w:p w:rsidR="00EF2988" w:rsidRPr="00EF2988" w:rsidRDefault="00EF2988" w:rsidP="004A1D1E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E4FE4">
              <w:rPr>
                <w:rFonts w:ascii="Calibri" w:eastAsia="Times New Roman" w:hAnsi="Calibri"/>
                <w:color w:val="000000"/>
                <w:sz w:val="16"/>
                <w:szCs w:val="16"/>
                <w:lang w:val="es-MX"/>
              </w:rPr>
              <w:t xml:space="preserve">ATANSYON:  Si w pale Kreyòl Ayisyen, gen sèvis èd pou lang ki disponib gratis pou ou.  </w:t>
            </w:r>
            <w:proofErr w:type="spellStart"/>
            <w:r w:rsidRPr="00D345B7">
              <w:rPr>
                <w:rFonts w:ascii="Calibri" w:eastAsia="Times New Roman" w:hAnsi="Calibri"/>
                <w:color w:val="000000"/>
                <w:sz w:val="16"/>
                <w:szCs w:val="16"/>
              </w:rPr>
              <w:t>Rele</w:t>
            </w:r>
            <w:proofErr w:type="spellEnd"/>
            <w:r w:rsidRPr="00D345B7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</w:t>
            </w:r>
            <w:r w:rsidR="009834D6" w:rsidRP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877-746-4674</w:t>
            </w:r>
            <w:r w:rsid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.</w:t>
            </w:r>
          </w:p>
        </w:tc>
      </w:tr>
      <w:tr w:rsidR="00EF2988" w:rsidRPr="00616724" w:rsidTr="005A7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3600" w:type="dxa"/>
            <w:vAlign w:val="center"/>
          </w:tcPr>
          <w:p w:rsidR="00EF2988" w:rsidRPr="00E33AEF" w:rsidRDefault="00EF2988" w:rsidP="005F4283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33AEF">
              <w:rPr>
                <w:rFonts w:ascii="Malgun Gothic" w:eastAsia="Malgun Gothic" w:hAnsi="Malgun Gothic" w:cs="Malgun Gothic"/>
                <w:color w:val="000000"/>
                <w:sz w:val="16"/>
                <w:szCs w:val="16"/>
              </w:rPr>
              <w:t>주의</w:t>
            </w:r>
            <w:r w:rsidRPr="00E33AEF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:  </w:t>
            </w:r>
            <w:r w:rsidRPr="00E33AEF">
              <w:rPr>
                <w:rFonts w:ascii="Malgun Gothic" w:eastAsia="Malgun Gothic" w:hAnsi="Malgun Gothic" w:cs="Malgun Gothic"/>
                <w:color w:val="000000"/>
                <w:sz w:val="16"/>
                <w:szCs w:val="16"/>
              </w:rPr>
              <w:t>한국어를</w:t>
            </w:r>
            <w:r w:rsidRPr="00E33AEF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</w:t>
            </w:r>
            <w:r w:rsidRPr="00E33AEF">
              <w:rPr>
                <w:rFonts w:ascii="Malgun Gothic" w:eastAsia="Malgun Gothic" w:hAnsi="Malgun Gothic" w:cs="Malgun Gothic"/>
                <w:color w:val="000000"/>
                <w:sz w:val="16"/>
                <w:szCs w:val="16"/>
              </w:rPr>
              <w:t>사용하시는</w:t>
            </w:r>
            <w:r w:rsidRPr="00E33AEF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</w:t>
            </w:r>
            <w:r w:rsidRPr="00E33AEF">
              <w:rPr>
                <w:rFonts w:ascii="Malgun Gothic" w:eastAsia="Malgun Gothic" w:hAnsi="Malgun Gothic" w:cs="Malgun Gothic"/>
                <w:color w:val="000000"/>
                <w:sz w:val="16"/>
                <w:szCs w:val="16"/>
              </w:rPr>
              <w:t>경우</w:t>
            </w:r>
            <w:r w:rsidRPr="00E33AEF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, </w:t>
            </w:r>
            <w:r w:rsidRPr="00E33AEF">
              <w:rPr>
                <w:rFonts w:ascii="Malgun Gothic" w:eastAsia="Malgun Gothic" w:hAnsi="Malgun Gothic" w:cs="Malgun Gothic"/>
                <w:color w:val="000000"/>
                <w:sz w:val="16"/>
                <w:szCs w:val="16"/>
              </w:rPr>
              <w:t>언어</w:t>
            </w:r>
            <w:r w:rsidRPr="00E33AEF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</w:t>
            </w:r>
            <w:r w:rsidRPr="00E33AEF">
              <w:rPr>
                <w:rFonts w:ascii="Malgun Gothic" w:eastAsia="Malgun Gothic" w:hAnsi="Malgun Gothic" w:cs="Malgun Gothic"/>
                <w:color w:val="000000"/>
                <w:sz w:val="16"/>
                <w:szCs w:val="16"/>
              </w:rPr>
              <w:t>지원</w:t>
            </w:r>
            <w:r w:rsidRPr="00E33AEF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</w:t>
            </w:r>
            <w:r w:rsidRPr="00E33AEF">
              <w:rPr>
                <w:rFonts w:ascii="Malgun Gothic" w:eastAsia="Malgun Gothic" w:hAnsi="Malgun Gothic" w:cs="Malgun Gothic"/>
                <w:color w:val="000000"/>
                <w:sz w:val="16"/>
                <w:szCs w:val="16"/>
              </w:rPr>
              <w:t>서비스를</w:t>
            </w:r>
            <w:r w:rsidRPr="00E33AEF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</w:t>
            </w:r>
            <w:r w:rsidRPr="00E33AEF">
              <w:rPr>
                <w:rFonts w:ascii="Malgun Gothic" w:eastAsia="Malgun Gothic" w:hAnsi="Malgun Gothic" w:cs="Malgun Gothic"/>
                <w:color w:val="000000"/>
                <w:sz w:val="16"/>
                <w:szCs w:val="16"/>
              </w:rPr>
              <w:t>무료로</w:t>
            </w:r>
            <w:r w:rsidRPr="00E33AEF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</w:t>
            </w:r>
            <w:r w:rsidRPr="00E33AEF">
              <w:rPr>
                <w:rFonts w:ascii="Malgun Gothic" w:eastAsia="Malgun Gothic" w:hAnsi="Malgun Gothic" w:cs="Malgun Gothic"/>
                <w:color w:val="000000"/>
                <w:sz w:val="16"/>
                <w:szCs w:val="16"/>
              </w:rPr>
              <w:t>이용하실</w:t>
            </w:r>
            <w:r w:rsidRPr="00E33AEF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</w:t>
            </w:r>
            <w:r w:rsidRPr="00E33AEF">
              <w:rPr>
                <w:rFonts w:ascii="Malgun Gothic" w:eastAsia="Malgun Gothic" w:hAnsi="Malgun Gothic" w:cs="Malgun Gothic"/>
                <w:color w:val="000000"/>
                <w:sz w:val="16"/>
                <w:szCs w:val="16"/>
              </w:rPr>
              <w:t>수</w:t>
            </w:r>
            <w:r w:rsidRPr="00E33AEF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</w:t>
            </w:r>
            <w:r w:rsidRPr="00E33AEF">
              <w:rPr>
                <w:rFonts w:ascii="Malgun Gothic" w:eastAsia="Malgun Gothic" w:hAnsi="Malgun Gothic" w:cs="Malgun Gothic"/>
                <w:color w:val="000000"/>
                <w:sz w:val="16"/>
                <w:szCs w:val="16"/>
              </w:rPr>
              <w:t>있습니다</w:t>
            </w:r>
            <w:r w:rsidRPr="00E33AEF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.  </w:t>
            </w:r>
            <w:r w:rsidR="009834D6" w:rsidRP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877-746-4674</w:t>
            </w:r>
            <w:r w:rsid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.</w:t>
            </w:r>
          </w:p>
          <w:p w:rsidR="00EF2988" w:rsidRPr="00D345B7" w:rsidRDefault="00EF2988" w:rsidP="005F4283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EF2988" w:rsidRPr="00616724" w:rsidTr="005A7380">
        <w:trPr>
          <w:trHeight w:val="864"/>
        </w:trPr>
        <w:tc>
          <w:tcPr>
            <w:tcW w:w="3600" w:type="dxa"/>
            <w:vAlign w:val="center"/>
          </w:tcPr>
          <w:p w:rsidR="00EF2988" w:rsidRPr="00D345B7" w:rsidRDefault="00EF2988" w:rsidP="004A1D1E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63D47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UWAGA:  Jeżeli mówisz po polsku, możesz skorzystać z bezpłatnej pomocy językowej.  </w:t>
            </w:r>
            <w:proofErr w:type="spellStart"/>
            <w:r w:rsidRPr="00563D47">
              <w:rPr>
                <w:rFonts w:ascii="Calibri" w:eastAsia="Times New Roman" w:hAnsi="Calibri"/>
                <w:color w:val="000000"/>
                <w:sz w:val="16"/>
                <w:szCs w:val="16"/>
              </w:rPr>
              <w:t>Zadzwoń</w:t>
            </w:r>
            <w:proofErr w:type="spellEnd"/>
            <w:r w:rsidRPr="00563D47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pod </w:t>
            </w:r>
            <w:proofErr w:type="spellStart"/>
            <w:r w:rsidRPr="00563D47">
              <w:rPr>
                <w:rFonts w:ascii="Calibri" w:eastAsia="Times New Roman" w:hAnsi="Calibri"/>
                <w:color w:val="000000"/>
                <w:sz w:val="16"/>
                <w:szCs w:val="16"/>
              </w:rPr>
              <w:t>numer</w:t>
            </w:r>
            <w:proofErr w:type="spellEnd"/>
            <w:r w:rsidRPr="00563D47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</w:t>
            </w:r>
            <w:r w:rsidR="009834D6" w:rsidRP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877-746-4674</w:t>
            </w:r>
            <w:r w:rsid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.</w:t>
            </w:r>
          </w:p>
        </w:tc>
      </w:tr>
      <w:tr w:rsidR="00EF2988" w:rsidRPr="00616724" w:rsidTr="005A7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tcW w:w="3600" w:type="dxa"/>
            <w:vAlign w:val="center"/>
          </w:tcPr>
          <w:p w:rsidR="00EF2988" w:rsidRPr="009A3F77" w:rsidRDefault="00EF2988" w:rsidP="004A1D1E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9A3F77">
              <w:rPr>
                <w:rFonts w:ascii="Tahoma" w:eastAsia="Tahoma" w:hAnsi="Tahoma" w:cs="Tahoma"/>
                <w:color w:val="000000"/>
                <w:sz w:val="16"/>
                <w:szCs w:val="16"/>
                <w:rtl/>
              </w:rPr>
              <w:t>ملحوظة:  إذا كنت تتحدث اذكر اللغة، فإن خدمات المساعدة اللغوية تتوافر لك بالمجان.  اتصل برقم 1</w:t>
            </w:r>
            <w:r w:rsidRPr="009A3F77">
              <w:rPr>
                <w:rFonts w:ascii="Tahoma" w:eastAsia="Tahoma" w:hAnsi="Tahoma" w:cs="Tahoma"/>
                <w:color w:val="000000"/>
                <w:sz w:val="16"/>
                <w:szCs w:val="16"/>
              </w:rPr>
              <w:t>-</w:t>
            </w:r>
            <w:r w:rsidR="009834D6" w:rsidRP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877-746-4674</w:t>
            </w:r>
          </w:p>
        </w:tc>
      </w:tr>
      <w:tr w:rsidR="00EF2988" w:rsidRPr="00616724" w:rsidTr="005A7380">
        <w:trPr>
          <w:trHeight w:val="864"/>
        </w:trPr>
        <w:tc>
          <w:tcPr>
            <w:tcW w:w="3600" w:type="dxa"/>
            <w:vAlign w:val="center"/>
            <w:hideMark/>
          </w:tcPr>
          <w:p w:rsidR="00EF2988" w:rsidRPr="00EF2988" w:rsidRDefault="000317BA" w:rsidP="004A1D1E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9A3F77">
              <w:rPr>
                <w:rFonts w:ascii="Calibri" w:eastAsia="Times New Roman" w:hAnsi="Calibri"/>
                <w:color w:val="000000"/>
                <w:sz w:val="16"/>
                <w:szCs w:val="16"/>
              </w:rPr>
              <w:t>ATTENTION:</w:t>
            </w:r>
            <w:r w:rsidR="00EF2988" w:rsidRPr="009A3F77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Si vous parlez français, des services d'aide linguistique vous sont proposés gratuitement.  </w:t>
            </w:r>
            <w:proofErr w:type="spellStart"/>
            <w:r w:rsidR="00EF2988" w:rsidRPr="009A3F77">
              <w:rPr>
                <w:rFonts w:ascii="Calibri" w:eastAsia="Times New Roman" w:hAnsi="Calibri"/>
                <w:color w:val="000000"/>
                <w:sz w:val="16"/>
                <w:szCs w:val="16"/>
              </w:rPr>
              <w:t>Appelez</w:t>
            </w:r>
            <w:proofErr w:type="spellEnd"/>
            <w:r w:rsidR="00EF2988" w:rsidRPr="009A3F77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le </w:t>
            </w:r>
            <w:r w:rsidR="009834D6" w:rsidRP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877-746-4674</w:t>
            </w:r>
            <w:r w:rsid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.</w:t>
            </w:r>
          </w:p>
        </w:tc>
      </w:tr>
      <w:tr w:rsidR="005A7380" w:rsidRPr="00616724" w:rsidTr="005A7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3600" w:type="dxa"/>
            <w:vAlign w:val="center"/>
          </w:tcPr>
          <w:p w:rsidR="005A7380" w:rsidRPr="009A3F77" w:rsidRDefault="005A7380" w:rsidP="004A1D1E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A7380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PAUNAWA:  Kung nagsasalita ka ng Tagalog, maaari kang gumamit ng mga serbisyo ng tulong sa wika nang walang bayad.  </w:t>
            </w:r>
            <w:proofErr w:type="spellStart"/>
            <w:r w:rsidRPr="005A7380">
              <w:rPr>
                <w:rFonts w:ascii="Calibri" w:eastAsia="Times New Roman" w:hAnsi="Calibri"/>
                <w:color w:val="000000"/>
                <w:sz w:val="16"/>
                <w:szCs w:val="16"/>
              </w:rPr>
              <w:t>Tumawag</w:t>
            </w:r>
            <w:proofErr w:type="spellEnd"/>
            <w:r w:rsidRPr="005A7380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7380">
              <w:rPr>
                <w:rFonts w:ascii="Calibri" w:eastAsia="Times New Roman" w:hAnsi="Calibri"/>
                <w:color w:val="000000"/>
                <w:sz w:val="16"/>
                <w:szCs w:val="16"/>
              </w:rPr>
              <w:t>sa</w:t>
            </w:r>
            <w:proofErr w:type="spellEnd"/>
            <w:r w:rsidRPr="005A7380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</w:t>
            </w:r>
            <w:r w:rsidR="009834D6" w:rsidRP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877-746-4674</w:t>
            </w:r>
            <w:r w:rsid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.</w:t>
            </w:r>
          </w:p>
        </w:tc>
      </w:tr>
      <w:tr w:rsidR="00EF2988" w:rsidRPr="00616724" w:rsidTr="005A7380">
        <w:trPr>
          <w:trHeight w:val="864"/>
        </w:trPr>
        <w:tc>
          <w:tcPr>
            <w:tcW w:w="3600" w:type="dxa"/>
            <w:vAlign w:val="center"/>
            <w:hideMark/>
          </w:tcPr>
          <w:p w:rsidR="00EF2988" w:rsidRPr="00EF2988" w:rsidRDefault="00BE480A" w:rsidP="004A1D1E">
            <w:pPr>
              <w:rPr>
                <w:rFonts w:ascii="Calibri" w:eastAsia="Times New Roman" w:hAnsi="Calibri"/>
                <w:color w:val="000000"/>
                <w:sz w:val="16"/>
                <w:szCs w:val="16"/>
                <w:rtl/>
              </w:rPr>
            </w:pPr>
            <w:proofErr w:type="spellStart"/>
            <w:r w:rsidRPr="00BE480A">
              <w:rPr>
                <w:rFonts w:ascii="Calibri" w:eastAsia="Times New Roman" w:hAnsi="Calibri"/>
                <w:color w:val="000000"/>
                <w:sz w:val="16"/>
                <w:szCs w:val="16"/>
              </w:rPr>
              <w:t>Если</w:t>
            </w:r>
            <w:proofErr w:type="spellEnd"/>
            <w:r w:rsidRPr="00BE480A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480A">
              <w:rPr>
                <w:rFonts w:ascii="Calibri" w:eastAsia="Times New Roman" w:hAnsi="Calibri"/>
                <w:color w:val="000000"/>
                <w:sz w:val="16"/>
                <w:szCs w:val="16"/>
              </w:rPr>
              <w:t>вы</w:t>
            </w:r>
            <w:proofErr w:type="spellEnd"/>
            <w:r w:rsidRPr="00BE480A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480A">
              <w:rPr>
                <w:rFonts w:ascii="Calibri" w:eastAsia="Times New Roman" w:hAnsi="Calibri"/>
                <w:color w:val="000000"/>
                <w:sz w:val="16"/>
                <w:szCs w:val="16"/>
              </w:rPr>
              <w:t>говорите</w:t>
            </w:r>
            <w:proofErr w:type="spellEnd"/>
            <w:r w:rsidRPr="00BE480A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480A">
              <w:rPr>
                <w:rFonts w:ascii="Calibri" w:eastAsia="Times New Roman" w:hAnsi="Calibri"/>
                <w:color w:val="000000"/>
                <w:sz w:val="16"/>
                <w:szCs w:val="16"/>
              </w:rPr>
              <w:t>на</w:t>
            </w:r>
            <w:proofErr w:type="spellEnd"/>
            <w:r w:rsidRPr="00BE480A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480A">
              <w:rPr>
                <w:rFonts w:ascii="Calibri" w:eastAsia="Times New Roman" w:hAnsi="Calibri"/>
                <w:color w:val="000000"/>
                <w:sz w:val="16"/>
                <w:szCs w:val="16"/>
              </w:rPr>
              <w:t>русском</w:t>
            </w:r>
            <w:proofErr w:type="spellEnd"/>
            <w:r w:rsidRPr="00BE480A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480A">
              <w:rPr>
                <w:rFonts w:ascii="Calibri" w:eastAsia="Times New Roman" w:hAnsi="Calibri"/>
                <w:color w:val="000000"/>
                <w:sz w:val="16"/>
                <w:szCs w:val="16"/>
              </w:rPr>
              <w:t>языке</w:t>
            </w:r>
            <w:proofErr w:type="spellEnd"/>
            <w:r w:rsidRPr="00BE480A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E480A">
              <w:rPr>
                <w:rFonts w:ascii="Calibri" w:eastAsia="Times New Roman" w:hAnsi="Calibri"/>
                <w:color w:val="000000"/>
                <w:sz w:val="16"/>
                <w:szCs w:val="16"/>
              </w:rPr>
              <w:t>то</w:t>
            </w:r>
            <w:proofErr w:type="spellEnd"/>
            <w:r w:rsidRPr="00BE480A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480A">
              <w:rPr>
                <w:rFonts w:ascii="Calibri" w:eastAsia="Times New Roman" w:hAnsi="Calibri"/>
                <w:color w:val="000000"/>
                <w:sz w:val="16"/>
                <w:szCs w:val="16"/>
              </w:rPr>
              <w:t>вам</w:t>
            </w:r>
            <w:proofErr w:type="spellEnd"/>
            <w:r w:rsidRPr="00BE480A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480A">
              <w:rPr>
                <w:rFonts w:ascii="Calibri" w:eastAsia="Times New Roman" w:hAnsi="Calibri"/>
                <w:color w:val="000000"/>
                <w:sz w:val="16"/>
                <w:szCs w:val="16"/>
              </w:rPr>
              <w:t>доступны</w:t>
            </w:r>
            <w:proofErr w:type="spellEnd"/>
            <w:r w:rsidRPr="00BE480A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480A">
              <w:rPr>
                <w:rFonts w:ascii="Calibri" w:eastAsia="Times New Roman" w:hAnsi="Calibri"/>
                <w:color w:val="000000"/>
                <w:sz w:val="16"/>
                <w:szCs w:val="16"/>
              </w:rPr>
              <w:t>бесплатные</w:t>
            </w:r>
            <w:proofErr w:type="spellEnd"/>
            <w:r w:rsidRPr="00BE480A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480A">
              <w:rPr>
                <w:rFonts w:ascii="Calibri" w:eastAsia="Times New Roman" w:hAnsi="Calibri"/>
                <w:color w:val="000000"/>
                <w:sz w:val="16"/>
                <w:szCs w:val="16"/>
              </w:rPr>
              <w:t>услуги</w:t>
            </w:r>
            <w:proofErr w:type="spellEnd"/>
            <w:r w:rsidRPr="00BE480A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E480A">
              <w:rPr>
                <w:rFonts w:ascii="Calibri" w:eastAsia="Times New Roman" w:hAnsi="Calibri"/>
                <w:color w:val="000000"/>
                <w:sz w:val="16"/>
                <w:szCs w:val="16"/>
              </w:rPr>
              <w:t>перевода.Звоните</w:t>
            </w:r>
            <w:proofErr w:type="spellEnd"/>
            <w:proofErr w:type="gramEnd"/>
            <w:r w:rsidRPr="00BE480A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-</w:t>
            </w:r>
            <w:r w:rsidR="009834D6" w:rsidRP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877-746-4674</w:t>
            </w:r>
            <w:r w:rsid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.</w:t>
            </w:r>
          </w:p>
        </w:tc>
      </w:tr>
      <w:tr w:rsidR="00EF2988" w:rsidRPr="00616724" w:rsidTr="005A7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3600" w:type="dxa"/>
            <w:vAlign w:val="center"/>
            <w:hideMark/>
          </w:tcPr>
          <w:p w:rsidR="00EF2988" w:rsidRPr="00EF2988" w:rsidRDefault="00EF2988" w:rsidP="004A1D1E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448DA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ACHTUNG:  Wenn Sie Deutsch sprechen, stehen Ihnen kostenlos sprachliche Hilfsdienstleistungen zur Verfügung.  </w:t>
            </w:r>
            <w:proofErr w:type="spellStart"/>
            <w:r w:rsidRPr="002448DA">
              <w:rPr>
                <w:rFonts w:ascii="Calibri" w:eastAsia="Times New Roman" w:hAnsi="Calibri"/>
                <w:color w:val="000000"/>
                <w:sz w:val="16"/>
                <w:szCs w:val="16"/>
              </w:rPr>
              <w:t>Rufnummer</w:t>
            </w:r>
            <w:proofErr w:type="spellEnd"/>
            <w:r w:rsidRPr="002448DA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: </w:t>
            </w:r>
            <w:r w:rsidR="009834D6" w:rsidRP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877-746-4674</w:t>
            </w:r>
            <w:r w:rsid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.</w:t>
            </w:r>
          </w:p>
        </w:tc>
      </w:tr>
      <w:tr w:rsidR="00EF2988" w:rsidRPr="00616724" w:rsidTr="005A7380">
        <w:trPr>
          <w:trHeight w:val="864"/>
        </w:trPr>
        <w:tc>
          <w:tcPr>
            <w:tcW w:w="3600" w:type="dxa"/>
            <w:vAlign w:val="center"/>
            <w:hideMark/>
          </w:tcPr>
          <w:p w:rsidR="00EF2988" w:rsidRPr="00EF2988" w:rsidRDefault="00EF2988" w:rsidP="004A1D1E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448DA">
              <w:rPr>
                <w:rFonts w:ascii="Calibri" w:eastAsia="Times New Roman" w:hAnsi="Calibri" w:cs="Shruti"/>
                <w:color w:val="000000"/>
                <w:sz w:val="16"/>
                <w:szCs w:val="16"/>
                <w:cs/>
                <w:lang w:bidi="gu-IN"/>
              </w:rPr>
              <w:t>સુચના: જો તમે ગુજરાતી બોલતા હો</w:t>
            </w:r>
            <w:r w:rsidRPr="002448DA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, </w:t>
            </w:r>
            <w:r w:rsidRPr="002448DA">
              <w:rPr>
                <w:rFonts w:ascii="Calibri" w:eastAsia="Times New Roman" w:hAnsi="Calibri" w:cs="Shruti"/>
                <w:color w:val="000000"/>
                <w:sz w:val="16"/>
                <w:szCs w:val="16"/>
                <w:cs/>
                <w:lang w:bidi="gu-IN"/>
              </w:rPr>
              <w:t>તો નિ:શુલ્ક ભાષા સહાય સેવાઓ</w:t>
            </w:r>
            <w:r w:rsidRPr="002448DA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</w:t>
            </w:r>
            <w:r w:rsidRPr="002448DA">
              <w:rPr>
                <w:rFonts w:ascii="Calibri" w:eastAsia="Times New Roman" w:hAnsi="Calibri" w:cs="Shruti"/>
                <w:color w:val="000000"/>
                <w:sz w:val="16"/>
                <w:szCs w:val="16"/>
                <w:cs/>
                <w:lang w:bidi="gu-IN"/>
              </w:rPr>
              <w:t>તમારા માટે ઉપલબ્ધ છે. ફોન કરો</w:t>
            </w:r>
            <w:r w:rsidRPr="002448DA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</w:t>
            </w:r>
            <w:r w:rsidR="009834D6" w:rsidRP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877-746-4674</w:t>
            </w:r>
            <w:r w:rsid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.</w:t>
            </w:r>
          </w:p>
        </w:tc>
      </w:tr>
      <w:tr w:rsidR="00EF2988" w:rsidRPr="00616724" w:rsidTr="005A7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3600" w:type="dxa"/>
            <w:vAlign w:val="center"/>
            <w:hideMark/>
          </w:tcPr>
          <w:p w:rsidR="00EF2988" w:rsidRPr="00EF2988" w:rsidRDefault="00EF2988" w:rsidP="004A1D1E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E4FE4">
              <w:rPr>
                <w:rFonts w:ascii="Calibri" w:eastAsia="Times New Roman" w:hAnsi="Calibri"/>
                <w:color w:val="000000"/>
                <w:sz w:val="16"/>
                <w:szCs w:val="16"/>
                <w:lang w:val="es-MX"/>
              </w:rPr>
              <w:t xml:space="preserve">ATENÇÃO:  Se fala português, encontram-se disponíveis serviços linguísticos, grátis.  </w:t>
            </w:r>
            <w:r w:rsidRPr="00CE48AB">
              <w:rPr>
                <w:rFonts w:ascii="Calibri" w:eastAsia="Times New Roman" w:hAnsi="Calibri"/>
                <w:color w:val="000000"/>
                <w:sz w:val="16"/>
                <w:szCs w:val="16"/>
              </w:rPr>
              <w:t>Ligue para -</w:t>
            </w:r>
            <w:r w:rsidR="009834D6" w:rsidRP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877-746-4674</w:t>
            </w:r>
            <w:r w:rsid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.</w:t>
            </w:r>
          </w:p>
        </w:tc>
      </w:tr>
      <w:tr w:rsidR="00EF2988" w:rsidRPr="00616724" w:rsidTr="005A7380">
        <w:trPr>
          <w:trHeight w:val="864"/>
        </w:trPr>
        <w:tc>
          <w:tcPr>
            <w:tcW w:w="3600" w:type="dxa"/>
            <w:vAlign w:val="center"/>
            <w:hideMark/>
          </w:tcPr>
          <w:p w:rsidR="00EF2988" w:rsidRPr="00EF2988" w:rsidRDefault="00EF2988" w:rsidP="004A1D1E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E48AB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hi-IN"/>
              </w:rPr>
              <w:t>ध्यान दें:</w:t>
            </w:r>
            <w:r w:rsidRPr="00CE48AB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</w:t>
            </w:r>
            <w:r w:rsidRPr="00CE48AB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hi-IN"/>
              </w:rPr>
              <w:t>यदि आप हिंदी</w:t>
            </w:r>
            <w:r w:rsidRPr="00CE48AB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</w:t>
            </w:r>
            <w:r w:rsidRPr="00CE48AB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hi-IN"/>
              </w:rPr>
              <w:t xml:space="preserve">बोलते हैं तो आपके लिए मुफ्त में भाषा सहायता सेवाएं उपलब्ध हैं। </w:t>
            </w:r>
            <w:r w:rsidR="009834D6" w:rsidRP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877-746-4674</w:t>
            </w:r>
          </w:p>
        </w:tc>
      </w:tr>
      <w:tr w:rsidR="00EF2988" w:rsidRPr="00616724" w:rsidTr="005A7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3600" w:type="dxa"/>
            <w:vAlign w:val="center"/>
            <w:hideMark/>
          </w:tcPr>
          <w:p w:rsidR="00EF2988" w:rsidRPr="00EF2988" w:rsidRDefault="00EF2988" w:rsidP="004A1D1E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96D">
              <w:rPr>
                <w:rFonts w:ascii="Calibri" w:eastAsia="Times New Roman" w:hAnsi="Calibri"/>
                <w:color w:val="000000"/>
                <w:sz w:val="16"/>
                <w:szCs w:val="16"/>
                <w:rtl/>
              </w:rPr>
              <w:t>خبردار: اگر آپ اردو بولتے ہیں، تو آپ کو زبان کی مدد کی خدمات</w:t>
            </w:r>
            <w:r w:rsidR="004A1D1E">
              <w:rPr>
                <w:rFonts w:ascii="Calibri" w:eastAsia="Times New Roman" w:hAnsi="Calibri"/>
                <w:color w:val="000000"/>
                <w:sz w:val="16"/>
                <w:szCs w:val="16"/>
                <w:rtl/>
              </w:rPr>
              <w:t xml:space="preserve"> مفت میں دستیاب ہیں ۔ کال کریں</w:t>
            </w:r>
            <w:r w:rsidR="009834D6" w:rsidRP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877-746-4674</w:t>
            </w:r>
          </w:p>
        </w:tc>
      </w:tr>
      <w:tr w:rsidR="00EF2988" w:rsidRPr="00616724" w:rsidTr="005A7380">
        <w:trPr>
          <w:trHeight w:val="864"/>
        </w:trPr>
        <w:tc>
          <w:tcPr>
            <w:tcW w:w="3600" w:type="dxa"/>
            <w:vAlign w:val="center"/>
            <w:hideMark/>
          </w:tcPr>
          <w:p w:rsidR="00EF2988" w:rsidRPr="00E46C14" w:rsidRDefault="00BE480A" w:rsidP="004A1D1E">
            <w:pPr>
              <w:bidi/>
              <w:rPr>
                <w:rFonts w:ascii="Calibri" w:eastAsia="Times New Roman" w:hAnsi="Calibri"/>
                <w:color w:val="000000"/>
                <w:sz w:val="16"/>
                <w:szCs w:val="20"/>
              </w:rPr>
            </w:pPr>
            <w:r w:rsidRPr="00BE480A">
              <w:rPr>
                <w:rFonts w:ascii="Gujarati Sangam MN" w:eastAsia="Gujarati Sangam MN" w:hAnsi="Gujarati Sangam MN"/>
                <w:color w:val="000000"/>
                <w:sz w:val="16"/>
                <w:szCs w:val="16"/>
                <w:rtl/>
              </w:rPr>
              <w:t>توجه: اگر شما فارس</w:t>
            </w:r>
            <w:r w:rsidRPr="00BE480A">
              <w:rPr>
                <w:rFonts w:ascii="Gujarati Sangam MN" w:eastAsia="Gujarati Sangam MN" w:hAnsi="Gujarati Sangam MN" w:hint="cs"/>
                <w:color w:val="000000"/>
                <w:sz w:val="16"/>
                <w:szCs w:val="16"/>
                <w:rtl/>
              </w:rPr>
              <w:t>ی،</w:t>
            </w:r>
            <w:r w:rsidRPr="00BE480A">
              <w:rPr>
                <w:rFonts w:ascii="Gujarati Sangam MN" w:eastAsia="Gujarati Sangam MN" w:hAnsi="Gujarati Sangam MN"/>
                <w:color w:val="000000"/>
                <w:sz w:val="16"/>
                <w:szCs w:val="16"/>
                <w:rtl/>
              </w:rPr>
              <w:t xml:space="preserve"> خدمات کمک زبان ، را</w:t>
            </w:r>
            <w:r w:rsidRPr="00BE480A">
              <w:rPr>
                <w:rFonts w:ascii="Gujarati Sangam MN" w:eastAsia="Gujarati Sangam MN" w:hAnsi="Gujarati Sangam MN" w:hint="cs"/>
                <w:color w:val="000000"/>
                <w:sz w:val="16"/>
                <w:szCs w:val="16"/>
                <w:rtl/>
              </w:rPr>
              <w:t>یگان</w:t>
            </w:r>
            <w:r w:rsidRPr="00BE480A">
              <w:rPr>
                <w:rFonts w:ascii="Gujarati Sangam MN" w:eastAsia="Gujarati Sangam MN" w:hAnsi="Gujarati Sangam MN"/>
                <w:color w:val="000000"/>
                <w:sz w:val="16"/>
                <w:szCs w:val="16"/>
                <w:rtl/>
              </w:rPr>
              <w:t xml:space="preserve"> صحبت م</w:t>
            </w:r>
            <w:r w:rsidRPr="00BE480A">
              <w:rPr>
                <w:rFonts w:ascii="Gujarati Sangam MN" w:eastAsia="Gujarati Sangam MN" w:hAnsi="Gujarati Sangam MN" w:hint="cs"/>
                <w:color w:val="000000"/>
                <w:sz w:val="16"/>
                <w:szCs w:val="16"/>
                <w:rtl/>
              </w:rPr>
              <w:t>ی</w:t>
            </w:r>
            <w:r w:rsidRPr="00BE480A">
              <w:rPr>
                <w:rFonts w:ascii="Gujarati Sangam MN" w:eastAsia="Gujarati Sangam MN" w:hAnsi="Gujarati Sangam MN"/>
                <w:color w:val="000000"/>
                <w:sz w:val="16"/>
                <w:szCs w:val="16"/>
                <w:rtl/>
              </w:rPr>
              <w:t xml:space="preserve"> کنند، در دسترس شما هستند . پاسخ </w:t>
            </w:r>
            <w:r w:rsidR="004A1D1E">
              <w:rPr>
                <w:rFonts w:ascii="Gujarati Sangam MN" w:eastAsia="Gujarati Sangam MN" w:hAnsi="Gujarati Sangam MN" w:cs="Gujarati Sangam MN"/>
                <w:color w:val="000000"/>
                <w:sz w:val="16"/>
                <w:szCs w:val="16"/>
                <w:lang w:bidi="gu-IN"/>
              </w:rPr>
              <w:t xml:space="preserve"> </w:t>
            </w:r>
            <w:r w:rsidR="009834D6" w:rsidRP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877-746-4674</w:t>
            </w:r>
          </w:p>
        </w:tc>
      </w:tr>
      <w:tr w:rsidR="00EF2988" w:rsidRPr="00616724" w:rsidTr="005A7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3600" w:type="dxa"/>
            <w:vAlign w:val="center"/>
            <w:hideMark/>
          </w:tcPr>
          <w:p w:rsidR="00EF2988" w:rsidRPr="00E46C14" w:rsidRDefault="00EF2988" w:rsidP="004A1D1E">
            <w:pPr>
              <w:rPr>
                <w:rFonts w:ascii="Calibri" w:eastAsia="Times New Roman" w:hAnsi="Calibri"/>
                <w:color w:val="000000"/>
                <w:sz w:val="16"/>
                <w:szCs w:val="20"/>
              </w:rPr>
            </w:pPr>
            <w:r w:rsidRPr="0010696D">
              <w:rPr>
                <w:rFonts w:ascii="MS Mincho" w:eastAsia="MS Mincho" w:hAnsi="MS Mincho" w:cs="MS Mincho" w:hint="eastAsia"/>
                <w:color w:val="000000"/>
                <w:sz w:val="16"/>
                <w:szCs w:val="16"/>
                <w:lang w:bidi="hi-IN"/>
              </w:rPr>
              <w:t>注意事項：日本語を話される場合、無料の言語支援をご利用いただけます。</w:t>
            </w:r>
            <w:r w:rsidR="009834D6" w:rsidRP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877-746-4674</w:t>
            </w:r>
          </w:p>
        </w:tc>
      </w:tr>
      <w:tr w:rsidR="00EF2988" w:rsidRPr="00616724" w:rsidTr="005A7380">
        <w:trPr>
          <w:trHeight w:val="864"/>
        </w:trPr>
        <w:tc>
          <w:tcPr>
            <w:tcW w:w="3600" w:type="dxa"/>
            <w:vAlign w:val="center"/>
            <w:hideMark/>
          </w:tcPr>
          <w:p w:rsidR="00EF2988" w:rsidRPr="00E46C14" w:rsidRDefault="00EF2988" w:rsidP="004A1D1E">
            <w:pPr>
              <w:rPr>
                <w:rFonts w:ascii="Calibri" w:eastAsia="Times New Roman" w:hAnsi="Calibri"/>
                <w:color w:val="000000"/>
                <w:sz w:val="16"/>
                <w:szCs w:val="20"/>
              </w:rPr>
            </w:pPr>
            <w:r w:rsidRPr="00E46C14">
              <w:rPr>
                <w:rFonts w:ascii="DokChampa" w:eastAsia="Lao Sangam MN" w:hAnsi="DokChampa" w:cs="DokChampa" w:hint="cs"/>
                <w:color w:val="000000"/>
                <w:sz w:val="16"/>
                <w:szCs w:val="16"/>
                <w:cs/>
                <w:lang w:bidi="lo-LA"/>
              </w:rPr>
              <w:t>ໂປດ</w:t>
            </w:r>
            <w:r w:rsidRPr="00E46C14">
              <w:rPr>
                <w:rFonts w:eastAsia="Lao Sangam MN"/>
                <w:color w:val="000000"/>
                <w:sz w:val="16"/>
                <w:szCs w:val="20"/>
              </w:rPr>
              <w:t>​</w:t>
            </w:r>
            <w:r w:rsidRPr="00E46C14">
              <w:rPr>
                <w:rFonts w:ascii="DokChampa" w:eastAsia="Lao Sangam MN" w:hAnsi="DokChampa" w:cs="DokChampa" w:hint="cs"/>
                <w:color w:val="000000"/>
                <w:sz w:val="16"/>
                <w:szCs w:val="16"/>
                <w:cs/>
                <w:lang w:bidi="lo-LA"/>
              </w:rPr>
              <w:t>ຊາບ</w:t>
            </w:r>
            <w:r w:rsidRPr="00E46C14">
              <w:rPr>
                <w:rFonts w:ascii="Calibri" w:eastAsia="Times New Roman" w:hAnsi="Calibri"/>
                <w:color w:val="000000"/>
                <w:sz w:val="16"/>
                <w:szCs w:val="20"/>
              </w:rPr>
              <w:t xml:space="preserve">: </w:t>
            </w:r>
            <w:r w:rsidRPr="00E46C14">
              <w:rPr>
                <w:rFonts w:ascii="DokChampa" w:eastAsia="Lao Sangam MN" w:hAnsi="DokChampa" w:cs="DokChampa" w:hint="cs"/>
                <w:color w:val="000000"/>
                <w:sz w:val="16"/>
                <w:szCs w:val="16"/>
                <w:cs/>
                <w:lang w:bidi="lo-LA"/>
              </w:rPr>
              <w:t>ຖ້າ</w:t>
            </w:r>
            <w:r w:rsidRPr="00E46C14">
              <w:rPr>
                <w:rFonts w:eastAsia="Lao Sangam MN"/>
                <w:color w:val="000000"/>
                <w:sz w:val="16"/>
                <w:szCs w:val="20"/>
              </w:rPr>
              <w:t>​</w:t>
            </w:r>
            <w:r w:rsidRPr="00E46C14">
              <w:rPr>
                <w:rFonts w:ascii="DokChampa" w:eastAsia="Lao Sangam MN" w:hAnsi="DokChampa" w:cs="DokChampa" w:hint="cs"/>
                <w:color w:val="000000"/>
                <w:sz w:val="16"/>
                <w:szCs w:val="16"/>
                <w:cs/>
                <w:lang w:bidi="lo-LA"/>
              </w:rPr>
              <w:t>ວ່າ</w:t>
            </w:r>
            <w:r w:rsidRPr="00E46C14">
              <w:rPr>
                <w:rFonts w:ascii="Calibri" w:eastAsia="Times New Roman" w:hAnsi="Calibri"/>
                <w:color w:val="000000"/>
                <w:sz w:val="16"/>
                <w:szCs w:val="20"/>
              </w:rPr>
              <w:t xml:space="preserve"> </w:t>
            </w:r>
            <w:r w:rsidRPr="00E46C14">
              <w:rPr>
                <w:rFonts w:ascii="DokChampa" w:eastAsia="Lao Sangam MN" w:hAnsi="DokChampa" w:cs="DokChampa" w:hint="cs"/>
                <w:color w:val="000000"/>
                <w:sz w:val="16"/>
                <w:szCs w:val="16"/>
                <w:cs/>
                <w:lang w:bidi="lo-LA"/>
              </w:rPr>
              <w:t>ທ່ານ</w:t>
            </w:r>
            <w:r w:rsidRPr="00E46C14">
              <w:rPr>
                <w:rFonts w:eastAsia="Lao Sangam MN"/>
                <w:color w:val="000000"/>
                <w:sz w:val="16"/>
                <w:szCs w:val="20"/>
              </w:rPr>
              <w:t>​</w:t>
            </w:r>
            <w:r w:rsidRPr="00E46C14">
              <w:rPr>
                <w:rFonts w:ascii="DokChampa" w:eastAsia="Lao Sangam MN" w:hAnsi="DokChampa" w:cs="DokChampa" w:hint="cs"/>
                <w:color w:val="000000"/>
                <w:sz w:val="16"/>
                <w:szCs w:val="16"/>
                <w:cs/>
                <w:lang w:bidi="lo-LA"/>
              </w:rPr>
              <w:t>ເວົ້າ</w:t>
            </w:r>
            <w:r w:rsidRPr="00E46C14">
              <w:rPr>
                <w:rFonts w:eastAsia="Lao Sangam MN"/>
                <w:color w:val="000000"/>
                <w:sz w:val="16"/>
                <w:szCs w:val="20"/>
              </w:rPr>
              <w:t>​</w:t>
            </w:r>
            <w:r w:rsidRPr="00E46C14">
              <w:rPr>
                <w:rFonts w:ascii="DokChampa" w:eastAsia="Lao Sangam MN" w:hAnsi="DokChampa" w:cs="DokChampa" w:hint="cs"/>
                <w:color w:val="000000"/>
                <w:sz w:val="16"/>
                <w:szCs w:val="16"/>
                <w:cs/>
                <w:lang w:bidi="lo-LA"/>
              </w:rPr>
              <w:t>ພາ</w:t>
            </w:r>
            <w:r w:rsidRPr="00E46C14">
              <w:rPr>
                <w:rFonts w:eastAsia="Lao Sangam MN"/>
                <w:color w:val="000000"/>
                <w:sz w:val="16"/>
                <w:szCs w:val="20"/>
              </w:rPr>
              <w:t>​</w:t>
            </w:r>
            <w:r w:rsidRPr="00E46C14">
              <w:rPr>
                <w:rFonts w:ascii="DokChampa" w:eastAsia="Lao Sangam MN" w:hAnsi="DokChampa" w:cs="DokChampa" w:hint="cs"/>
                <w:color w:val="000000"/>
                <w:sz w:val="16"/>
                <w:szCs w:val="16"/>
                <w:cs/>
                <w:lang w:bidi="lo-LA"/>
              </w:rPr>
              <w:t>ສາ</w:t>
            </w:r>
            <w:r w:rsidRPr="00E46C14">
              <w:rPr>
                <w:rFonts w:ascii="Calibri" w:eastAsia="Times New Roman" w:hAnsi="Calibri"/>
                <w:color w:val="000000"/>
                <w:sz w:val="16"/>
                <w:szCs w:val="20"/>
              </w:rPr>
              <w:t xml:space="preserve"> </w:t>
            </w:r>
            <w:r w:rsidRPr="00E46C14">
              <w:rPr>
                <w:rFonts w:ascii="DokChampa" w:eastAsia="Lao Sangam MN" w:hAnsi="DokChampa" w:cs="DokChampa" w:hint="cs"/>
                <w:color w:val="000000"/>
                <w:sz w:val="16"/>
                <w:szCs w:val="16"/>
                <w:cs/>
                <w:lang w:bidi="lo-LA"/>
              </w:rPr>
              <w:t>ລາວ</w:t>
            </w:r>
            <w:r w:rsidRPr="00E46C14">
              <w:rPr>
                <w:rFonts w:ascii="Calibri" w:eastAsia="Times New Roman" w:hAnsi="Calibri"/>
                <w:color w:val="000000"/>
                <w:sz w:val="16"/>
                <w:szCs w:val="20"/>
              </w:rPr>
              <w:t xml:space="preserve">, </w:t>
            </w:r>
            <w:r w:rsidRPr="00E46C14">
              <w:rPr>
                <w:rFonts w:ascii="DokChampa" w:eastAsia="Lao Sangam MN" w:hAnsi="DokChampa" w:cs="DokChampa" w:hint="cs"/>
                <w:color w:val="000000"/>
                <w:sz w:val="16"/>
                <w:szCs w:val="16"/>
                <w:cs/>
                <w:lang w:bidi="lo-LA"/>
              </w:rPr>
              <w:t>ການ</w:t>
            </w:r>
            <w:r w:rsidRPr="00E46C14">
              <w:rPr>
                <w:rFonts w:eastAsia="Lao Sangam MN"/>
                <w:color w:val="000000"/>
                <w:sz w:val="16"/>
                <w:szCs w:val="20"/>
              </w:rPr>
              <w:t>​</w:t>
            </w:r>
            <w:r w:rsidRPr="00E46C14">
              <w:rPr>
                <w:rFonts w:ascii="DokChampa" w:eastAsia="Lao Sangam MN" w:hAnsi="DokChampa" w:cs="DokChampa" w:hint="cs"/>
                <w:color w:val="000000"/>
                <w:sz w:val="16"/>
                <w:szCs w:val="16"/>
                <w:cs/>
                <w:lang w:bidi="lo-LA"/>
              </w:rPr>
              <w:t>ບໍ</w:t>
            </w:r>
            <w:r w:rsidRPr="00E46C14">
              <w:rPr>
                <w:rFonts w:eastAsia="Lao Sangam MN"/>
                <w:color w:val="000000"/>
                <w:sz w:val="16"/>
                <w:szCs w:val="20"/>
              </w:rPr>
              <w:t>​</w:t>
            </w:r>
            <w:r w:rsidRPr="00E46C14">
              <w:rPr>
                <w:rFonts w:ascii="DokChampa" w:eastAsia="Lao Sangam MN" w:hAnsi="DokChampa" w:cs="DokChampa" w:hint="cs"/>
                <w:color w:val="000000"/>
                <w:sz w:val="16"/>
                <w:szCs w:val="16"/>
                <w:cs/>
                <w:lang w:bidi="lo-LA"/>
              </w:rPr>
              <w:t>ລິ</w:t>
            </w:r>
            <w:r w:rsidRPr="00E46C14">
              <w:rPr>
                <w:rFonts w:eastAsia="Lao Sangam MN"/>
                <w:color w:val="000000"/>
                <w:sz w:val="16"/>
                <w:szCs w:val="20"/>
              </w:rPr>
              <w:t>​</w:t>
            </w:r>
            <w:r w:rsidRPr="00E46C14">
              <w:rPr>
                <w:rFonts w:ascii="DokChampa" w:eastAsia="Lao Sangam MN" w:hAnsi="DokChampa" w:cs="DokChampa" w:hint="cs"/>
                <w:color w:val="000000"/>
                <w:sz w:val="16"/>
                <w:szCs w:val="16"/>
                <w:cs/>
                <w:lang w:bidi="lo-LA"/>
              </w:rPr>
              <w:t>ການ</w:t>
            </w:r>
            <w:r w:rsidRPr="00E46C14">
              <w:rPr>
                <w:rFonts w:eastAsia="Lao Sangam MN"/>
                <w:color w:val="000000"/>
                <w:sz w:val="16"/>
                <w:szCs w:val="20"/>
              </w:rPr>
              <w:t>​</w:t>
            </w:r>
            <w:r w:rsidRPr="00E46C14">
              <w:rPr>
                <w:rFonts w:ascii="DokChampa" w:eastAsia="Lao Sangam MN" w:hAnsi="DokChampa" w:cs="DokChampa" w:hint="cs"/>
                <w:color w:val="000000"/>
                <w:sz w:val="16"/>
                <w:szCs w:val="16"/>
                <w:cs/>
                <w:lang w:bidi="lo-LA"/>
              </w:rPr>
              <w:t>ຊ່ວຍ</w:t>
            </w:r>
            <w:r w:rsidRPr="00E46C14">
              <w:rPr>
                <w:rFonts w:eastAsia="Lao Sangam MN"/>
                <w:color w:val="000000"/>
                <w:sz w:val="16"/>
                <w:szCs w:val="20"/>
              </w:rPr>
              <w:t>​</w:t>
            </w:r>
            <w:r w:rsidRPr="00E46C14">
              <w:rPr>
                <w:rFonts w:ascii="DokChampa" w:eastAsia="Lao Sangam MN" w:hAnsi="DokChampa" w:cs="DokChampa" w:hint="cs"/>
                <w:color w:val="000000"/>
                <w:sz w:val="16"/>
                <w:szCs w:val="16"/>
                <w:cs/>
                <w:lang w:bidi="lo-LA"/>
              </w:rPr>
              <w:t>ເຫຼືອ</w:t>
            </w:r>
            <w:r w:rsidRPr="00E46C14">
              <w:rPr>
                <w:rFonts w:eastAsia="Lao Sangam MN"/>
                <w:color w:val="000000"/>
                <w:sz w:val="16"/>
                <w:szCs w:val="20"/>
              </w:rPr>
              <w:t>​</w:t>
            </w:r>
            <w:r w:rsidRPr="00E46C14">
              <w:rPr>
                <w:rFonts w:ascii="DokChampa" w:eastAsia="Lao Sangam MN" w:hAnsi="DokChampa" w:cs="DokChampa" w:hint="cs"/>
                <w:color w:val="000000"/>
                <w:sz w:val="16"/>
                <w:szCs w:val="16"/>
                <w:cs/>
                <w:lang w:bidi="lo-LA"/>
              </w:rPr>
              <w:t>ດ້ານ</w:t>
            </w:r>
            <w:r w:rsidRPr="00E46C14">
              <w:rPr>
                <w:rFonts w:eastAsia="Lao Sangam MN"/>
                <w:color w:val="000000"/>
                <w:sz w:val="16"/>
                <w:szCs w:val="20"/>
              </w:rPr>
              <w:t>​</w:t>
            </w:r>
            <w:r w:rsidRPr="00E46C14">
              <w:rPr>
                <w:rFonts w:ascii="DokChampa" w:eastAsia="Lao Sangam MN" w:hAnsi="DokChampa" w:cs="DokChampa" w:hint="cs"/>
                <w:color w:val="000000"/>
                <w:sz w:val="16"/>
                <w:szCs w:val="16"/>
                <w:cs/>
                <w:lang w:bidi="lo-LA"/>
              </w:rPr>
              <w:t>ພາ</w:t>
            </w:r>
            <w:r w:rsidRPr="00E46C14">
              <w:rPr>
                <w:rFonts w:eastAsia="Lao Sangam MN"/>
                <w:color w:val="000000"/>
                <w:sz w:val="16"/>
                <w:szCs w:val="20"/>
              </w:rPr>
              <w:t>​</w:t>
            </w:r>
            <w:r w:rsidRPr="00E46C14">
              <w:rPr>
                <w:rFonts w:ascii="DokChampa" w:eastAsia="Lao Sangam MN" w:hAnsi="DokChampa" w:cs="DokChampa" w:hint="cs"/>
                <w:color w:val="000000"/>
                <w:sz w:val="16"/>
                <w:szCs w:val="16"/>
                <w:cs/>
                <w:lang w:bidi="lo-LA"/>
              </w:rPr>
              <w:t>ສາ</w:t>
            </w:r>
            <w:r w:rsidRPr="00E46C14">
              <w:rPr>
                <w:rFonts w:ascii="Calibri" w:eastAsia="Times New Roman" w:hAnsi="Calibri"/>
                <w:color w:val="000000"/>
                <w:sz w:val="16"/>
                <w:szCs w:val="20"/>
              </w:rPr>
              <w:t xml:space="preserve">, </w:t>
            </w:r>
            <w:r w:rsidRPr="00E46C14">
              <w:rPr>
                <w:rFonts w:ascii="DokChampa" w:eastAsia="Lao Sangam MN" w:hAnsi="DokChampa" w:cs="DokChampa" w:hint="cs"/>
                <w:color w:val="000000"/>
                <w:sz w:val="16"/>
                <w:szCs w:val="16"/>
                <w:cs/>
                <w:lang w:bidi="lo-LA"/>
              </w:rPr>
              <w:t>ໂດຍບໍ່</w:t>
            </w:r>
            <w:r w:rsidRPr="00E46C14">
              <w:rPr>
                <w:rFonts w:eastAsia="Lao Sangam MN"/>
                <w:color w:val="000000"/>
                <w:sz w:val="16"/>
                <w:szCs w:val="20"/>
              </w:rPr>
              <w:t>​</w:t>
            </w:r>
            <w:r w:rsidRPr="00E46C14">
              <w:rPr>
                <w:rFonts w:ascii="DokChampa" w:eastAsia="Lao Sangam MN" w:hAnsi="DokChampa" w:cs="DokChampa" w:hint="cs"/>
                <w:color w:val="000000"/>
                <w:sz w:val="16"/>
                <w:szCs w:val="16"/>
                <w:cs/>
                <w:lang w:bidi="lo-LA"/>
              </w:rPr>
              <w:t>ເສັຽ</w:t>
            </w:r>
            <w:r w:rsidRPr="00E46C14">
              <w:rPr>
                <w:rFonts w:eastAsia="Lao Sangam MN"/>
                <w:color w:val="000000"/>
                <w:sz w:val="16"/>
                <w:szCs w:val="20"/>
              </w:rPr>
              <w:t>​</w:t>
            </w:r>
            <w:r w:rsidRPr="00E46C14">
              <w:rPr>
                <w:rFonts w:ascii="DokChampa" w:eastAsia="Lao Sangam MN" w:hAnsi="DokChampa" w:cs="DokChampa" w:hint="cs"/>
                <w:color w:val="000000"/>
                <w:sz w:val="16"/>
                <w:szCs w:val="16"/>
                <w:cs/>
                <w:lang w:bidi="lo-LA"/>
              </w:rPr>
              <w:t>ຄ່າ</w:t>
            </w:r>
            <w:r w:rsidRPr="00E46C14">
              <w:rPr>
                <w:rFonts w:ascii="Calibri" w:eastAsia="Times New Roman" w:hAnsi="Calibri"/>
                <w:color w:val="000000"/>
                <w:sz w:val="16"/>
                <w:szCs w:val="20"/>
              </w:rPr>
              <w:t xml:space="preserve">, </w:t>
            </w:r>
            <w:r w:rsidRPr="00E46C14">
              <w:rPr>
                <w:rFonts w:ascii="DokChampa" w:eastAsia="Lao Sangam MN" w:hAnsi="DokChampa" w:cs="DokChampa" w:hint="cs"/>
                <w:color w:val="000000"/>
                <w:sz w:val="16"/>
                <w:szCs w:val="16"/>
                <w:cs/>
                <w:lang w:bidi="lo-LA"/>
              </w:rPr>
              <w:t>ແມ່ນມີ</w:t>
            </w:r>
            <w:r w:rsidRPr="00E46C14">
              <w:rPr>
                <w:rFonts w:eastAsia="Lao Sangam MN"/>
                <w:color w:val="000000"/>
                <w:sz w:val="16"/>
                <w:szCs w:val="20"/>
              </w:rPr>
              <w:t>​</w:t>
            </w:r>
            <w:r w:rsidRPr="00E46C14">
              <w:rPr>
                <w:rFonts w:ascii="DokChampa" w:eastAsia="Lao Sangam MN" w:hAnsi="DokChampa" w:cs="DokChampa" w:hint="cs"/>
                <w:color w:val="000000"/>
                <w:sz w:val="16"/>
                <w:szCs w:val="16"/>
                <w:cs/>
                <w:lang w:bidi="lo-LA"/>
              </w:rPr>
              <w:t>ພ້ອມໃຫ້</w:t>
            </w:r>
            <w:r w:rsidRPr="00E46C14">
              <w:rPr>
                <w:rFonts w:eastAsia="Lao Sangam MN"/>
                <w:color w:val="000000"/>
                <w:sz w:val="16"/>
                <w:szCs w:val="20"/>
              </w:rPr>
              <w:t>​</w:t>
            </w:r>
            <w:r w:rsidRPr="00E46C14">
              <w:rPr>
                <w:rFonts w:ascii="DokChampa" w:eastAsia="Lao Sangam MN" w:hAnsi="DokChampa" w:cs="DokChampa" w:hint="cs"/>
                <w:color w:val="000000"/>
                <w:sz w:val="16"/>
                <w:szCs w:val="16"/>
                <w:cs/>
                <w:lang w:bidi="lo-LA"/>
              </w:rPr>
              <w:t>ທ່ານ</w:t>
            </w:r>
            <w:r w:rsidRPr="00E46C14">
              <w:rPr>
                <w:rFonts w:ascii="Calibri" w:eastAsia="Times New Roman" w:hAnsi="Calibri"/>
                <w:color w:val="000000"/>
                <w:sz w:val="16"/>
                <w:szCs w:val="20"/>
              </w:rPr>
              <w:t xml:space="preserve">. </w:t>
            </w:r>
            <w:r w:rsidRPr="00E46C14">
              <w:rPr>
                <w:rFonts w:ascii="DokChampa" w:eastAsia="Lao Sangam MN" w:hAnsi="DokChampa" w:cs="DokChampa" w:hint="cs"/>
                <w:color w:val="000000"/>
                <w:sz w:val="16"/>
                <w:szCs w:val="16"/>
                <w:cs/>
                <w:lang w:bidi="lo-LA"/>
              </w:rPr>
              <w:t>ໂທ</w:t>
            </w:r>
            <w:r w:rsidRPr="00E46C14">
              <w:rPr>
                <w:rFonts w:eastAsia="Lao Sangam MN"/>
                <w:color w:val="000000"/>
                <w:sz w:val="16"/>
                <w:szCs w:val="20"/>
              </w:rPr>
              <w:t>​</w:t>
            </w:r>
            <w:r w:rsidRPr="00E46C14">
              <w:rPr>
                <w:rFonts w:ascii="DokChampa" w:eastAsia="Lao Sangam MN" w:hAnsi="DokChampa" w:cs="DokChampa" w:hint="cs"/>
                <w:color w:val="000000"/>
                <w:sz w:val="16"/>
                <w:szCs w:val="16"/>
                <w:cs/>
                <w:lang w:bidi="lo-LA"/>
              </w:rPr>
              <w:t>ຣ</w:t>
            </w:r>
            <w:r w:rsidRPr="00E46C14">
              <w:rPr>
                <w:rFonts w:ascii="Calibri" w:eastAsia="Times New Roman" w:hAnsi="Calibri"/>
                <w:color w:val="000000"/>
                <w:sz w:val="16"/>
                <w:szCs w:val="20"/>
              </w:rPr>
              <w:t xml:space="preserve"> </w:t>
            </w:r>
            <w:r w:rsidR="009834D6" w:rsidRP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877-746-4674</w:t>
            </w:r>
            <w:r w:rsid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.</w:t>
            </w:r>
          </w:p>
        </w:tc>
      </w:tr>
      <w:tr w:rsidR="00EF2988" w:rsidRPr="00616724" w:rsidTr="005A7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3600" w:type="dxa"/>
            <w:vAlign w:val="center"/>
            <w:hideMark/>
          </w:tcPr>
          <w:p w:rsidR="00EF2988" w:rsidRPr="00E46C14" w:rsidRDefault="00EF2988" w:rsidP="005F4283">
            <w:pPr>
              <w:rPr>
                <w:rFonts w:ascii="Calibri" w:eastAsia="Times New Roman" w:hAnsi="Calibri"/>
                <w:color w:val="000000"/>
                <w:sz w:val="16"/>
                <w:szCs w:val="20"/>
              </w:rPr>
            </w:pPr>
            <w:r w:rsidRPr="00E46C14">
              <w:rPr>
                <w:rFonts w:ascii="Calibri" w:eastAsia="Times New Roman" w:hAnsi="Calibri"/>
                <w:color w:val="000000"/>
                <w:sz w:val="16"/>
                <w:szCs w:val="20"/>
              </w:rPr>
              <w:t> </w:t>
            </w:r>
          </w:p>
          <w:p w:rsidR="00EF2988" w:rsidRPr="0010696D" w:rsidRDefault="00EF2988" w:rsidP="005F4283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96D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LUS CEEV:  Yog tias koj hais lus Hmoob, cov kev pab txog lus, muaj kev pab dawb rau koj.    Hu </w:t>
            </w:r>
            <w:proofErr w:type="spellStart"/>
            <w:r w:rsidRPr="0010696D">
              <w:rPr>
                <w:rFonts w:ascii="Calibri" w:eastAsia="Times New Roman" w:hAnsi="Calibri"/>
                <w:color w:val="000000"/>
                <w:sz w:val="16"/>
                <w:szCs w:val="16"/>
              </w:rPr>
              <w:t>rau</w:t>
            </w:r>
            <w:proofErr w:type="spellEnd"/>
            <w:r w:rsidRPr="0010696D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</w:t>
            </w:r>
            <w:r w:rsidR="009834D6" w:rsidRP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877-746-4674</w:t>
            </w:r>
            <w:r w:rsid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.</w:t>
            </w:r>
          </w:p>
          <w:p w:rsidR="00EF2988" w:rsidRPr="00E46C14" w:rsidRDefault="00EF2988" w:rsidP="005F4283">
            <w:pPr>
              <w:rPr>
                <w:rFonts w:ascii="Calibri" w:eastAsia="Times New Roman" w:hAnsi="Calibri"/>
                <w:color w:val="000000"/>
                <w:sz w:val="16"/>
                <w:szCs w:val="20"/>
              </w:rPr>
            </w:pPr>
          </w:p>
        </w:tc>
      </w:tr>
      <w:tr w:rsidR="00EF2988" w:rsidRPr="00616724" w:rsidTr="005A7380">
        <w:trPr>
          <w:trHeight w:val="864"/>
        </w:trPr>
        <w:tc>
          <w:tcPr>
            <w:tcW w:w="3600" w:type="dxa"/>
            <w:vAlign w:val="center"/>
            <w:hideMark/>
          </w:tcPr>
          <w:p w:rsidR="00EF2988" w:rsidRPr="005A7380" w:rsidRDefault="00EF2988" w:rsidP="004A1D1E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96D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OBAVJEŠTENJE:  Ako govorite srpsko-hrvatski, usluge jezičke pomoći dostupne su vam besplatno.  </w:t>
            </w:r>
            <w:proofErr w:type="spellStart"/>
            <w:r w:rsidRPr="0010696D">
              <w:rPr>
                <w:rFonts w:ascii="Calibri" w:eastAsia="Times New Roman" w:hAnsi="Calibri"/>
                <w:color w:val="000000"/>
                <w:sz w:val="16"/>
                <w:szCs w:val="16"/>
              </w:rPr>
              <w:t>Nazovite</w:t>
            </w:r>
            <w:proofErr w:type="spellEnd"/>
            <w:r w:rsidRPr="0010696D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</w:t>
            </w:r>
            <w:r w:rsidR="009834D6" w:rsidRP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877-746-4674</w:t>
            </w:r>
            <w:r w:rsidR="009834D6">
              <w:rPr>
                <w:rFonts w:ascii="Calibri" w:eastAsia="Times New Roman" w:hAnsi="Calibri"/>
                <w:color w:val="000000"/>
                <w:sz w:val="16"/>
                <w:szCs w:val="20"/>
              </w:rPr>
              <w:t>.</w:t>
            </w:r>
          </w:p>
        </w:tc>
      </w:tr>
    </w:tbl>
    <w:p w:rsidR="00804E4C" w:rsidRPr="003F4C7E" w:rsidRDefault="00804E4C" w:rsidP="005A7380"/>
    <w:sectPr w:rsidR="00804E4C" w:rsidRPr="003F4C7E" w:rsidSect="005A7380">
      <w:pgSz w:w="12240" w:h="20160" w:code="5"/>
      <w:pgMar w:top="720" w:right="720" w:bottom="585" w:left="720" w:header="720" w:footer="720" w:gutter="0"/>
      <w:cols w:num="2" w:space="720" w:equalWidth="0">
        <w:col w:w="6480" w:space="720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oxima Nova">
    <w:altName w:val="Candara"/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ujarati Sangam MN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Lao Sangam MN">
    <w:altName w:val="Californian FB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57D9"/>
    <w:multiLevelType w:val="hybridMultilevel"/>
    <w:tmpl w:val="B89A5D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pacing w:val="-30"/>
        <w:w w:val="100"/>
        <w:sz w:val="24"/>
        <w:szCs w:val="24"/>
      </w:rPr>
    </w:lvl>
    <w:lvl w:ilvl="1" w:tplc="6DF0E926">
      <w:start w:val="1"/>
      <w:numFmt w:val="bullet"/>
      <w:lvlText w:val="•"/>
      <w:lvlJc w:val="left"/>
      <w:pPr>
        <w:ind w:left="1124" w:hanging="180"/>
      </w:pPr>
      <w:rPr>
        <w:rFonts w:hint="default"/>
      </w:rPr>
    </w:lvl>
    <w:lvl w:ilvl="2" w:tplc="EB863730">
      <w:start w:val="1"/>
      <w:numFmt w:val="bullet"/>
      <w:lvlText w:val="•"/>
      <w:lvlJc w:val="left"/>
      <w:pPr>
        <w:ind w:left="2068" w:hanging="180"/>
      </w:pPr>
      <w:rPr>
        <w:rFonts w:hint="default"/>
      </w:rPr>
    </w:lvl>
    <w:lvl w:ilvl="3" w:tplc="77D48BF4">
      <w:start w:val="1"/>
      <w:numFmt w:val="bullet"/>
      <w:lvlText w:val="•"/>
      <w:lvlJc w:val="left"/>
      <w:pPr>
        <w:ind w:left="3012" w:hanging="180"/>
      </w:pPr>
      <w:rPr>
        <w:rFonts w:hint="default"/>
      </w:rPr>
    </w:lvl>
    <w:lvl w:ilvl="4" w:tplc="ACE448DC">
      <w:start w:val="1"/>
      <w:numFmt w:val="bullet"/>
      <w:lvlText w:val="•"/>
      <w:lvlJc w:val="left"/>
      <w:pPr>
        <w:ind w:left="3956" w:hanging="180"/>
      </w:pPr>
      <w:rPr>
        <w:rFonts w:hint="default"/>
      </w:rPr>
    </w:lvl>
    <w:lvl w:ilvl="5" w:tplc="857C7F7A">
      <w:start w:val="1"/>
      <w:numFmt w:val="bullet"/>
      <w:lvlText w:val="•"/>
      <w:lvlJc w:val="left"/>
      <w:pPr>
        <w:ind w:left="4900" w:hanging="180"/>
      </w:pPr>
      <w:rPr>
        <w:rFonts w:hint="default"/>
      </w:rPr>
    </w:lvl>
    <w:lvl w:ilvl="6" w:tplc="112E8E56">
      <w:start w:val="1"/>
      <w:numFmt w:val="bullet"/>
      <w:lvlText w:val="•"/>
      <w:lvlJc w:val="left"/>
      <w:pPr>
        <w:ind w:left="5844" w:hanging="180"/>
      </w:pPr>
      <w:rPr>
        <w:rFonts w:hint="default"/>
      </w:rPr>
    </w:lvl>
    <w:lvl w:ilvl="7" w:tplc="F568349A">
      <w:start w:val="1"/>
      <w:numFmt w:val="bullet"/>
      <w:lvlText w:val="•"/>
      <w:lvlJc w:val="left"/>
      <w:pPr>
        <w:ind w:left="6788" w:hanging="180"/>
      </w:pPr>
      <w:rPr>
        <w:rFonts w:hint="default"/>
      </w:rPr>
    </w:lvl>
    <w:lvl w:ilvl="8" w:tplc="58844068">
      <w:start w:val="1"/>
      <w:numFmt w:val="bullet"/>
      <w:lvlText w:val="•"/>
      <w:lvlJc w:val="left"/>
      <w:pPr>
        <w:ind w:left="7732" w:hanging="180"/>
      </w:pPr>
      <w:rPr>
        <w:rFonts w:hint="default"/>
      </w:rPr>
    </w:lvl>
  </w:abstractNum>
  <w:abstractNum w:abstractNumId="1" w15:restartNumberingAfterBreak="0">
    <w:nsid w:val="40F5272C"/>
    <w:multiLevelType w:val="hybridMultilevel"/>
    <w:tmpl w:val="EC4CE92C"/>
    <w:lvl w:ilvl="0" w:tplc="AEC8E04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pacing w:val="-30"/>
        <w:w w:val="100"/>
        <w:sz w:val="24"/>
        <w:szCs w:val="24"/>
      </w:rPr>
    </w:lvl>
    <w:lvl w:ilvl="1" w:tplc="6DF0E926">
      <w:start w:val="1"/>
      <w:numFmt w:val="bullet"/>
      <w:lvlText w:val="•"/>
      <w:lvlJc w:val="left"/>
      <w:pPr>
        <w:ind w:left="1124" w:hanging="180"/>
      </w:pPr>
      <w:rPr>
        <w:rFonts w:hint="default"/>
      </w:rPr>
    </w:lvl>
    <w:lvl w:ilvl="2" w:tplc="EB863730">
      <w:start w:val="1"/>
      <w:numFmt w:val="bullet"/>
      <w:lvlText w:val="•"/>
      <w:lvlJc w:val="left"/>
      <w:pPr>
        <w:ind w:left="2068" w:hanging="180"/>
      </w:pPr>
      <w:rPr>
        <w:rFonts w:hint="default"/>
      </w:rPr>
    </w:lvl>
    <w:lvl w:ilvl="3" w:tplc="77D48BF4">
      <w:start w:val="1"/>
      <w:numFmt w:val="bullet"/>
      <w:lvlText w:val="•"/>
      <w:lvlJc w:val="left"/>
      <w:pPr>
        <w:ind w:left="3012" w:hanging="180"/>
      </w:pPr>
      <w:rPr>
        <w:rFonts w:hint="default"/>
      </w:rPr>
    </w:lvl>
    <w:lvl w:ilvl="4" w:tplc="ACE448DC">
      <w:start w:val="1"/>
      <w:numFmt w:val="bullet"/>
      <w:lvlText w:val="•"/>
      <w:lvlJc w:val="left"/>
      <w:pPr>
        <w:ind w:left="3956" w:hanging="180"/>
      </w:pPr>
      <w:rPr>
        <w:rFonts w:hint="default"/>
      </w:rPr>
    </w:lvl>
    <w:lvl w:ilvl="5" w:tplc="857C7F7A">
      <w:start w:val="1"/>
      <w:numFmt w:val="bullet"/>
      <w:lvlText w:val="•"/>
      <w:lvlJc w:val="left"/>
      <w:pPr>
        <w:ind w:left="4900" w:hanging="180"/>
      </w:pPr>
      <w:rPr>
        <w:rFonts w:hint="default"/>
      </w:rPr>
    </w:lvl>
    <w:lvl w:ilvl="6" w:tplc="112E8E56">
      <w:start w:val="1"/>
      <w:numFmt w:val="bullet"/>
      <w:lvlText w:val="•"/>
      <w:lvlJc w:val="left"/>
      <w:pPr>
        <w:ind w:left="5844" w:hanging="180"/>
      </w:pPr>
      <w:rPr>
        <w:rFonts w:hint="default"/>
      </w:rPr>
    </w:lvl>
    <w:lvl w:ilvl="7" w:tplc="F568349A">
      <w:start w:val="1"/>
      <w:numFmt w:val="bullet"/>
      <w:lvlText w:val="•"/>
      <w:lvlJc w:val="left"/>
      <w:pPr>
        <w:ind w:left="6788" w:hanging="180"/>
      </w:pPr>
      <w:rPr>
        <w:rFonts w:hint="default"/>
      </w:rPr>
    </w:lvl>
    <w:lvl w:ilvl="8" w:tplc="58844068">
      <w:start w:val="1"/>
      <w:numFmt w:val="bullet"/>
      <w:lvlText w:val="•"/>
      <w:lvlJc w:val="left"/>
      <w:pPr>
        <w:ind w:left="7732" w:hanging="180"/>
      </w:pPr>
      <w:rPr>
        <w:rFonts w:hint="default"/>
      </w:rPr>
    </w:lvl>
  </w:abstractNum>
  <w:abstractNum w:abstractNumId="2" w15:restartNumberingAfterBreak="0">
    <w:nsid w:val="7ED16B5D"/>
    <w:multiLevelType w:val="hybridMultilevel"/>
    <w:tmpl w:val="DBE21386"/>
    <w:lvl w:ilvl="0" w:tplc="944A8122">
      <w:start w:val="1"/>
      <w:numFmt w:val="bullet"/>
      <w:lvlText w:val="•"/>
      <w:lvlJc w:val="left"/>
      <w:pPr>
        <w:ind w:left="460" w:hanging="180"/>
      </w:pPr>
      <w:rPr>
        <w:rFonts w:ascii="Proxima Nova" w:eastAsia="Proxima Nova" w:hAnsi="Proxima Nova" w:cs="Proxima Nova" w:hint="default"/>
        <w:spacing w:val="-30"/>
        <w:w w:val="100"/>
        <w:sz w:val="24"/>
        <w:szCs w:val="24"/>
      </w:rPr>
    </w:lvl>
    <w:lvl w:ilvl="1" w:tplc="6DF0E926">
      <w:start w:val="1"/>
      <w:numFmt w:val="bullet"/>
      <w:lvlText w:val="•"/>
      <w:lvlJc w:val="left"/>
      <w:pPr>
        <w:ind w:left="1404" w:hanging="180"/>
      </w:pPr>
      <w:rPr>
        <w:rFonts w:hint="default"/>
      </w:rPr>
    </w:lvl>
    <w:lvl w:ilvl="2" w:tplc="EB863730">
      <w:start w:val="1"/>
      <w:numFmt w:val="bullet"/>
      <w:lvlText w:val="•"/>
      <w:lvlJc w:val="left"/>
      <w:pPr>
        <w:ind w:left="2348" w:hanging="180"/>
      </w:pPr>
      <w:rPr>
        <w:rFonts w:hint="default"/>
      </w:rPr>
    </w:lvl>
    <w:lvl w:ilvl="3" w:tplc="77D48BF4">
      <w:start w:val="1"/>
      <w:numFmt w:val="bullet"/>
      <w:lvlText w:val="•"/>
      <w:lvlJc w:val="left"/>
      <w:pPr>
        <w:ind w:left="3292" w:hanging="180"/>
      </w:pPr>
      <w:rPr>
        <w:rFonts w:hint="default"/>
      </w:rPr>
    </w:lvl>
    <w:lvl w:ilvl="4" w:tplc="ACE448DC">
      <w:start w:val="1"/>
      <w:numFmt w:val="bullet"/>
      <w:lvlText w:val="•"/>
      <w:lvlJc w:val="left"/>
      <w:pPr>
        <w:ind w:left="4236" w:hanging="180"/>
      </w:pPr>
      <w:rPr>
        <w:rFonts w:hint="default"/>
      </w:rPr>
    </w:lvl>
    <w:lvl w:ilvl="5" w:tplc="857C7F7A">
      <w:start w:val="1"/>
      <w:numFmt w:val="bullet"/>
      <w:lvlText w:val="•"/>
      <w:lvlJc w:val="left"/>
      <w:pPr>
        <w:ind w:left="5180" w:hanging="180"/>
      </w:pPr>
      <w:rPr>
        <w:rFonts w:hint="default"/>
      </w:rPr>
    </w:lvl>
    <w:lvl w:ilvl="6" w:tplc="112E8E56">
      <w:start w:val="1"/>
      <w:numFmt w:val="bullet"/>
      <w:lvlText w:val="•"/>
      <w:lvlJc w:val="left"/>
      <w:pPr>
        <w:ind w:left="6124" w:hanging="180"/>
      </w:pPr>
      <w:rPr>
        <w:rFonts w:hint="default"/>
      </w:rPr>
    </w:lvl>
    <w:lvl w:ilvl="7" w:tplc="F568349A">
      <w:start w:val="1"/>
      <w:numFmt w:val="bullet"/>
      <w:lvlText w:val="•"/>
      <w:lvlJc w:val="left"/>
      <w:pPr>
        <w:ind w:left="7068" w:hanging="180"/>
      </w:pPr>
      <w:rPr>
        <w:rFonts w:hint="default"/>
      </w:rPr>
    </w:lvl>
    <w:lvl w:ilvl="8" w:tplc="58844068">
      <w:start w:val="1"/>
      <w:numFmt w:val="bullet"/>
      <w:lvlText w:val="•"/>
      <w:lvlJc w:val="left"/>
      <w:pPr>
        <w:ind w:left="8012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50"/>
    <w:rsid w:val="000317BA"/>
    <w:rsid w:val="00034C0E"/>
    <w:rsid w:val="000510DD"/>
    <w:rsid w:val="00066E08"/>
    <w:rsid w:val="000A428E"/>
    <w:rsid w:val="0010696D"/>
    <w:rsid w:val="00173535"/>
    <w:rsid w:val="001B30A2"/>
    <w:rsid w:val="002448DA"/>
    <w:rsid w:val="00292F02"/>
    <w:rsid w:val="0038445D"/>
    <w:rsid w:val="003D2BB9"/>
    <w:rsid w:val="003F4C7E"/>
    <w:rsid w:val="00402E90"/>
    <w:rsid w:val="0043326C"/>
    <w:rsid w:val="00464F50"/>
    <w:rsid w:val="00470150"/>
    <w:rsid w:val="004A1D1E"/>
    <w:rsid w:val="005376BB"/>
    <w:rsid w:val="00563D47"/>
    <w:rsid w:val="005A7380"/>
    <w:rsid w:val="005B04A4"/>
    <w:rsid w:val="005B3767"/>
    <w:rsid w:val="00616724"/>
    <w:rsid w:val="0065413C"/>
    <w:rsid w:val="00660CF3"/>
    <w:rsid w:val="007C2003"/>
    <w:rsid w:val="00804E4C"/>
    <w:rsid w:val="00875E75"/>
    <w:rsid w:val="0096759A"/>
    <w:rsid w:val="009834D6"/>
    <w:rsid w:val="009A3F77"/>
    <w:rsid w:val="009A6EC6"/>
    <w:rsid w:val="00A12D77"/>
    <w:rsid w:val="00A46FD5"/>
    <w:rsid w:val="00A542D1"/>
    <w:rsid w:val="00A75E1B"/>
    <w:rsid w:val="00AA257A"/>
    <w:rsid w:val="00AB0904"/>
    <w:rsid w:val="00AB5BC4"/>
    <w:rsid w:val="00AD61A4"/>
    <w:rsid w:val="00B34FF1"/>
    <w:rsid w:val="00BE480A"/>
    <w:rsid w:val="00BF4DF6"/>
    <w:rsid w:val="00CB39CF"/>
    <w:rsid w:val="00CE48AB"/>
    <w:rsid w:val="00CE4FE4"/>
    <w:rsid w:val="00D345B7"/>
    <w:rsid w:val="00D41FC5"/>
    <w:rsid w:val="00E070AF"/>
    <w:rsid w:val="00E33AEF"/>
    <w:rsid w:val="00EB08EE"/>
    <w:rsid w:val="00EF2988"/>
    <w:rsid w:val="00F5057E"/>
    <w:rsid w:val="00F7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1FB637D5-2E42-405E-AA41-5FF8A24D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F4C7E"/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41FC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line="276" w:lineRule="auto"/>
      <w:ind w:right="288"/>
      <w:outlineLvl w:val="1"/>
    </w:pPr>
    <w:rPr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D41FC5"/>
    <w:rPr>
      <w:rFonts w:asciiTheme="minorHAnsi" w:hAnsiTheme="minorHAnsi"/>
      <w:b/>
      <w:bCs/>
      <w:i/>
      <w:iCs/>
      <w:color w:val="000000" w:themeColor="text1"/>
      <w:spacing w:val="9"/>
      <w:sz w:val="144"/>
    </w:rPr>
  </w:style>
  <w:style w:type="character" w:customStyle="1" w:styleId="Heading2Char">
    <w:name w:val="Heading 2 Char"/>
    <w:basedOn w:val="DefaultParagraphFont"/>
    <w:link w:val="Heading2"/>
    <w:uiPriority w:val="9"/>
    <w:rsid w:val="00D41FC5"/>
    <w:rPr>
      <w:caps/>
      <w:spacing w:val="15"/>
      <w:shd w:val="clear" w:color="auto" w:fill="DEEAF6" w:themeFill="accent1" w:themeFillTint="33"/>
    </w:rPr>
  </w:style>
  <w:style w:type="paragraph" w:styleId="BodyText">
    <w:name w:val="Body Text"/>
    <w:basedOn w:val="Normal"/>
    <w:link w:val="BodyTextChar"/>
    <w:uiPriority w:val="1"/>
    <w:qFormat/>
    <w:rsid w:val="003F4C7E"/>
    <w:pPr>
      <w:widowControl w:val="0"/>
      <w:ind w:left="100" w:right="3737"/>
    </w:pPr>
    <w:rPr>
      <w:rFonts w:ascii="Proxima Nova" w:eastAsia="Proxima Nova" w:hAnsi="Proxima Nova" w:cs="Proxima Nova"/>
    </w:rPr>
  </w:style>
  <w:style w:type="character" w:customStyle="1" w:styleId="BodyTextChar">
    <w:name w:val="Body Text Char"/>
    <w:basedOn w:val="DefaultParagraphFont"/>
    <w:link w:val="BodyText"/>
    <w:uiPriority w:val="1"/>
    <w:rsid w:val="003F4C7E"/>
    <w:rPr>
      <w:rFonts w:ascii="Proxima Nova" w:eastAsia="Proxima Nova" w:hAnsi="Proxima Nova" w:cs="Proxima Nova"/>
    </w:rPr>
  </w:style>
  <w:style w:type="paragraph" w:styleId="ListParagraph">
    <w:name w:val="List Paragraph"/>
    <w:basedOn w:val="Normal"/>
    <w:uiPriority w:val="1"/>
    <w:qFormat/>
    <w:rsid w:val="003F4C7E"/>
    <w:pPr>
      <w:widowControl w:val="0"/>
      <w:ind w:left="460" w:right="3694" w:hanging="180"/>
    </w:pPr>
    <w:rPr>
      <w:rFonts w:ascii="Proxima Nova" w:eastAsia="Proxima Nova" w:hAnsi="Proxima Nova" w:cs="Proxima Nova"/>
      <w:sz w:val="22"/>
      <w:szCs w:val="22"/>
    </w:rPr>
  </w:style>
  <w:style w:type="table" w:styleId="GridTable2-Accent1">
    <w:name w:val="Grid Table 2 Accent 1"/>
    <w:basedOn w:val="TableNormal"/>
    <w:uiPriority w:val="47"/>
    <w:rsid w:val="003F4C7E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">
    <w:name w:val="Grid Table 2"/>
    <w:basedOn w:val="TableNormal"/>
    <w:uiPriority w:val="47"/>
    <w:rsid w:val="003F4C7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F4C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39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r945\Downloads\ACA%20Section%201557%20100616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ACA Section 1557 100616 (2)</Template>
  <TotalTime>0</TotalTime>
  <Pages>1</Pages>
  <Words>577</Words>
  <Characters>3293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Katie</dc:creator>
  <cp:keywords/>
  <dc:description/>
  <cp:lastModifiedBy>McGlothlin, Kathy</cp:lastModifiedBy>
  <cp:revision>2</cp:revision>
  <cp:lastPrinted>2016-10-06T15:11:00Z</cp:lastPrinted>
  <dcterms:created xsi:type="dcterms:W3CDTF">2018-01-09T17:32:00Z</dcterms:created>
  <dcterms:modified xsi:type="dcterms:W3CDTF">2018-01-09T17:32:00Z</dcterms:modified>
</cp:coreProperties>
</file>